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AC7B" w14:textId="77777777" w:rsidR="006258B9" w:rsidRDefault="0024247F">
      <w:pPr>
        <w:rPr>
          <w:lang w:val="en-US"/>
        </w:rPr>
      </w:pPr>
      <w:r>
        <w:rPr>
          <w:rFonts w:ascii="Arial" w:hAnsi="Arial" w:cs="Arial"/>
          <w:b/>
          <w:noProof/>
          <w:color w:val="000000" w:themeColor="text1"/>
          <w:lang w:eastAsia="en-GB"/>
        </w:rPr>
        <w:drawing>
          <wp:inline distT="0" distB="0" distL="0" distR="0" wp14:anchorId="681BAD3A" wp14:editId="681BAD3B">
            <wp:extent cx="32385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 better mental helth logo.png"/>
                    <pic:cNvPicPr/>
                  </pic:nvPicPr>
                  <pic:blipFill>
                    <a:blip r:embed="rId8">
                      <a:extLst>
                        <a:ext uri="{28A0092B-C50C-407E-A947-70E740481C1C}">
                          <a14:useLocalDpi xmlns:a14="http://schemas.microsoft.com/office/drawing/2010/main" val="0"/>
                        </a:ext>
                      </a:extLst>
                    </a:blip>
                    <a:stretch>
                      <a:fillRect/>
                    </a:stretch>
                  </pic:blipFill>
                  <pic:spPr>
                    <a:xfrm>
                      <a:off x="0" y="0"/>
                      <a:ext cx="3238500" cy="906780"/>
                    </a:xfrm>
                    <a:prstGeom prst="rect">
                      <a:avLst/>
                    </a:prstGeom>
                  </pic:spPr>
                </pic:pic>
              </a:graphicData>
            </a:graphic>
          </wp:inline>
        </w:drawing>
      </w:r>
      <w:r>
        <w:rPr>
          <w:noProof/>
          <w:lang w:eastAsia="en-GB"/>
        </w:rPr>
        <w:drawing>
          <wp:inline distT="0" distB="0" distL="0" distR="0" wp14:anchorId="681BAD3C" wp14:editId="681BAD3D">
            <wp:extent cx="1974205" cy="623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E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205" cy="623806"/>
                    </a:xfrm>
                    <a:prstGeom prst="rect">
                      <a:avLst/>
                    </a:prstGeom>
                  </pic:spPr>
                </pic:pic>
              </a:graphicData>
            </a:graphic>
          </wp:inline>
        </w:drawing>
      </w:r>
    </w:p>
    <w:p w14:paraId="681BAC7C" w14:textId="77777777" w:rsidR="0024247F" w:rsidRPr="0024247F" w:rsidRDefault="0024247F" w:rsidP="0024247F">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n-US" w:eastAsia="en-GB"/>
          <w14:textOutline w14:w="0" w14:cap="flat" w14:cmpd="sng" w14:algn="ctr">
            <w14:noFill/>
            <w14:prstDash w14:val="solid"/>
            <w14:bevel/>
          </w14:textOutline>
        </w:rPr>
      </w:pPr>
      <w:r w:rsidRPr="0024247F">
        <w:rPr>
          <w:rFonts w:ascii="Arial" w:eastAsia="Arial Unicode MS" w:hAnsi="Arial" w:cs="Arial"/>
          <w:b/>
          <w:bCs/>
          <w:color w:val="000000"/>
          <w:sz w:val="24"/>
          <w:szCs w:val="24"/>
          <w:u w:color="000000"/>
          <w:bdr w:val="nil"/>
          <w:lang w:val="en-US" w:eastAsia="en-GB"/>
          <w14:textOutline w14:w="0" w14:cap="flat" w14:cmpd="sng" w14:algn="ctr">
            <w14:noFill/>
            <w14:prstDash w14:val="solid"/>
            <w14:bevel/>
          </w14:textOutline>
        </w:rPr>
        <w:t>JOB DESCRIPTION</w:t>
      </w:r>
    </w:p>
    <w:p w14:paraId="681BAC7D" w14:textId="77777777" w:rsidR="0024247F" w:rsidRPr="0024247F" w:rsidRDefault="0024247F" w:rsidP="0024247F">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n-US" w:eastAsia="en-GB"/>
          <w14:textOutline w14:w="0" w14:cap="flat" w14:cmpd="sng" w14:algn="ctr">
            <w14:noFill/>
            <w14:prstDash w14:val="solid"/>
            <w14:bevel/>
          </w14:textOutline>
        </w:rPr>
      </w:pPr>
    </w:p>
    <w:p w14:paraId="681BAC7E" w14:textId="77777777" w:rsidR="00401495" w:rsidRDefault="00401495" w:rsidP="0024247F">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val="en-US" w:eastAsia="en-GB"/>
          <w14:textOutline w14:w="0" w14:cap="flat" w14:cmpd="sng" w14:algn="ctr">
            <w14:noFill/>
            <w14:prstDash w14:val="solid"/>
            <w14:bevel/>
          </w14:textOutline>
        </w:rPr>
      </w:pPr>
    </w:p>
    <w:p w14:paraId="681BAC7F" w14:textId="22F9D54E" w:rsidR="00401495" w:rsidRPr="0000572F" w:rsidRDefault="00401495" w:rsidP="00401495">
      <w:pPr>
        <w:pBdr>
          <w:top w:val="nil"/>
          <w:left w:val="nil"/>
          <w:bottom w:val="nil"/>
          <w:right w:val="nil"/>
          <w:between w:val="nil"/>
          <w:bar w:val="nil"/>
        </w:pBdr>
        <w:spacing w:after="0" w:line="240" w:lineRule="auto"/>
        <w:rPr>
          <w:rFonts w:ascii="Arial" w:eastAsia="Arial" w:hAnsi="Arial" w:cs="Arial"/>
          <w:bCs/>
          <w:sz w:val="24"/>
          <w:szCs w:val="24"/>
          <w:u w:color="000000"/>
          <w:bdr w:val="nil"/>
          <w:lang w:val="en-US" w:eastAsia="en-GB"/>
          <w14:textOutline w14:w="0" w14:cap="flat" w14:cmpd="sng" w14:algn="ctr">
            <w14:noFill/>
            <w14:prstDash w14:val="solid"/>
            <w14:bevel/>
          </w14:textOutline>
        </w:rPr>
      </w:pPr>
      <w:r>
        <w:rPr>
          <w:rFonts w:ascii="Arial" w:hAnsi="Arial" w:cs="Arial"/>
          <w:b/>
          <w:bCs/>
          <w:color w:val="000000" w:themeColor="text1"/>
          <w:sz w:val="24"/>
          <w:szCs w:val="24"/>
        </w:rPr>
        <w:t xml:space="preserve">Job </w:t>
      </w:r>
      <w:r w:rsidRPr="00401495">
        <w:rPr>
          <w:rFonts w:ascii="Arial" w:hAnsi="Arial" w:cs="Arial"/>
          <w:b/>
          <w:bCs/>
          <w:color w:val="000000" w:themeColor="text1"/>
          <w:sz w:val="24"/>
          <w:szCs w:val="24"/>
        </w:rPr>
        <w:t>Title</w:t>
      </w:r>
      <w:r w:rsidRPr="00401495">
        <w:rPr>
          <w:rFonts w:ascii="Arial" w:hAnsi="Arial" w:cs="Arial"/>
          <w:color w:val="000000" w:themeColor="text1"/>
          <w:sz w:val="24"/>
          <w:szCs w:val="24"/>
        </w:rPr>
        <w:t>:</w:t>
      </w:r>
      <w:r w:rsidR="00203172">
        <w:rPr>
          <w:rFonts w:ascii="Arial" w:hAnsi="Arial" w:cs="Arial"/>
          <w:color w:val="000000" w:themeColor="text1"/>
          <w:sz w:val="24"/>
          <w:szCs w:val="24"/>
        </w:rPr>
        <w:tab/>
      </w:r>
      <w:r w:rsidR="00F41D21">
        <w:rPr>
          <w:rFonts w:ascii="Arial" w:hAnsi="Arial" w:cs="Arial"/>
          <w:color w:val="000000" w:themeColor="text1"/>
          <w:sz w:val="24"/>
          <w:szCs w:val="24"/>
        </w:rPr>
        <w:tab/>
      </w:r>
      <w:r w:rsidRPr="0000572F">
        <w:rPr>
          <w:rFonts w:ascii="Arial" w:eastAsia="Arial" w:hAnsi="Arial" w:cs="Arial"/>
          <w:bCs/>
          <w:sz w:val="24"/>
          <w:szCs w:val="24"/>
          <w:u w:color="000000"/>
          <w:bdr w:val="nil"/>
          <w:lang w:val="en-US" w:eastAsia="en-GB"/>
          <w14:textOutline w14:w="0" w14:cap="flat" w14:cmpd="sng" w14:algn="ctr">
            <w14:noFill/>
            <w14:prstDash w14:val="solid"/>
            <w14:bevel/>
          </w14:textOutline>
        </w:rPr>
        <w:t xml:space="preserve">Mental Health </w:t>
      </w:r>
      <w:r w:rsidR="00F41D21" w:rsidRPr="0000572F">
        <w:rPr>
          <w:rFonts w:ascii="Arial" w:eastAsia="Arial" w:hAnsi="Arial" w:cs="Arial"/>
          <w:bCs/>
          <w:sz w:val="24"/>
          <w:szCs w:val="24"/>
          <w:u w:color="000000"/>
          <w:bdr w:val="nil"/>
          <w:lang w:val="en-US" w:eastAsia="en-GB"/>
          <w14:textOutline w14:w="0" w14:cap="flat" w14:cmpd="sng" w14:algn="ctr">
            <w14:noFill/>
            <w14:prstDash w14:val="solid"/>
            <w14:bevel/>
          </w14:textOutline>
        </w:rPr>
        <w:t xml:space="preserve">Wellbeing Hub </w:t>
      </w:r>
      <w:r w:rsidR="009C000E" w:rsidRPr="0000572F">
        <w:rPr>
          <w:rFonts w:ascii="Arial" w:eastAsia="Arial" w:hAnsi="Arial" w:cs="Arial"/>
          <w:bCs/>
          <w:sz w:val="24"/>
          <w:szCs w:val="24"/>
          <w:u w:color="000000"/>
          <w:bdr w:val="nil"/>
          <w:lang w:val="en-US" w:eastAsia="en-GB"/>
          <w14:textOutline w14:w="0" w14:cap="flat" w14:cmpd="sng" w14:algn="ctr">
            <w14:noFill/>
            <w14:prstDash w14:val="solid"/>
            <w14:bevel/>
          </w14:textOutline>
        </w:rPr>
        <w:t xml:space="preserve">Team </w:t>
      </w:r>
      <w:r w:rsidR="00F41D21" w:rsidRPr="0000572F">
        <w:rPr>
          <w:rFonts w:ascii="Arial" w:eastAsia="Arial" w:hAnsi="Arial" w:cs="Arial"/>
          <w:bCs/>
          <w:sz w:val="24"/>
          <w:szCs w:val="24"/>
          <w:u w:color="000000"/>
          <w:bdr w:val="nil"/>
          <w:lang w:val="en-US" w:eastAsia="en-GB"/>
          <w14:textOutline w14:w="0" w14:cap="flat" w14:cmpd="sng" w14:algn="ctr">
            <w14:noFill/>
            <w14:prstDash w14:val="solid"/>
            <w14:bevel/>
          </w14:textOutline>
        </w:rPr>
        <w:t>Manager</w:t>
      </w:r>
    </w:p>
    <w:p w14:paraId="681BAC80" w14:textId="77777777" w:rsidR="00401495" w:rsidRPr="00401495" w:rsidRDefault="00401495" w:rsidP="00401495">
      <w:pPr>
        <w:pBdr>
          <w:top w:val="nil"/>
          <w:left w:val="nil"/>
          <w:bottom w:val="nil"/>
          <w:right w:val="nil"/>
          <w:between w:val="nil"/>
          <w:bar w:val="nil"/>
        </w:pBdr>
        <w:spacing w:after="0" w:line="240" w:lineRule="auto"/>
        <w:rPr>
          <w:rFonts w:ascii="Arial" w:eastAsia="Arial" w:hAnsi="Arial" w:cs="Arial"/>
          <w:b/>
          <w:bCs/>
          <w:color w:val="000000"/>
          <w:sz w:val="24"/>
          <w:szCs w:val="24"/>
          <w:u w:color="000000"/>
          <w:bdr w:val="nil"/>
          <w:lang w:val="en-US" w:eastAsia="en-GB"/>
          <w14:textOutline w14:w="0" w14:cap="flat" w14:cmpd="sng" w14:algn="ctr">
            <w14:noFill/>
            <w14:prstDash w14:val="solid"/>
            <w14:bevel/>
          </w14:textOutline>
        </w:rPr>
      </w:pPr>
    </w:p>
    <w:p w14:paraId="681BAC81" w14:textId="330001B2" w:rsidR="00401495" w:rsidRPr="00401495" w:rsidRDefault="00401495" w:rsidP="00401495">
      <w:pPr>
        <w:jc w:val="both"/>
        <w:rPr>
          <w:rFonts w:ascii="Arial" w:hAnsi="Arial" w:cs="Arial"/>
          <w:color w:val="000000" w:themeColor="text1"/>
          <w:sz w:val="24"/>
          <w:szCs w:val="24"/>
        </w:rPr>
      </w:pPr>
      <w:r w:rsidRPr="00401495">
        <w:rPr>
          <w:rFonts w:ascii="Arial" w:hAnsi="Arial" w:cs="Arial"/>
          <w:b/>
          <w:color w:val="000000" w:themeColor="text1"/>
          <w:sz w:val="24"/>
          <w:szCs w:val="24"/>
        </w:rPr>
        <w:t>Reporting to</w:t>
      </w:r>
      <w:r w:rsidRPr="00401495">
        <w:rPr>
          <w:rFonts w:ascii="Arial" w:hAnsi="Arial" w:cs="Arial"/>
          <w:color w:val="000000" w:themeColor="text1"/>
          <w:sz w:val="24"/>
          <w:szCs w:val="24"/>
        </w:rPr>
        <w:t>:</w:t>
      </w:r>
      <w:r>
        <w:rPr>
          <w:rFonts w:ascii="Arial" w:hAnsi="Arial" w:cs="Arial"/>
          <w:color w:val="000000" w:themeColor="text1"/>
          <w:sz w:val="24"/>
          <w:szCs w:val="24"/>
        </w:rPr>
        <w:t xml:space="preserve"> </w:t>
      </w:r>
      <w:r w:rsidR="00F41D21">
        <w:rPr>
          <w:rFonts w:ascii="Arial" w:hAnsi="Arial" w:cs="Arial"/>
          <w:color w:val="000000" w:themeColor="text1"/>
          <w:sz w:val="24"/>
          <w:szCs w:val="24"/>
        </w:rPr>
        <w:tab/>
      </w:r>
      <w:r>
        <w:rPr>
          <w:rFonts w:ascii="Arial" w:hAnsi="Arial" w:cs="Arial"/>
          <w:color w:val="000000" w:themeColor="text1"/>
          <w:sz w:val="24"/>
          <w:szCs w:val="24"/>
        </w:rPr>
        <w:t>Head of Mental Health and Wellbeing (Mind in Croydon)</w:t>
      </w:r>
      <w:r w:rsidRPr="00401495">
        <w:rPr>
          <w:rFonts w:ascii="Arial" w:hAnsi="Arial" w:cs="Arial"/>
          <w:color w:val="000000" w:themeColor="text1"/>
          <w:sz w:val="24"/>
          <w:szCs w:val="24"/>
        </w:rPr>
        <w:t xml:space="preserve"> </w:t>
      </w:r>
    </w:p>
    <w:p w14:paraId="681BAC82" w14:textId="3E6E3288" w:rsidR="00401495" w:rsidRPr="00124122" w:rsidRDefault="00401495" w:rsidP="00F41D21">
      <w:pPr>
        <w:ind w:left="2160" w:hanging="2160"/>
        <w:jc w:val="both"/>
        <w:rPr>
          <w:rFonts w:ascii="Arial" w:hAnsi="Arial" w:cs="Arial"/>
          <w:sz w:val="24"/>
          <w:szCs w:val="24"/>
        </w:rPr>
      </w:pPr>
      <w:r w:rsidRPr="00401495">
        <w:rPr>
          <w:rFonts w:ascii="Arial" w:hAnsi="Arial" w:cs="Arial"/>
          <w:b/>
          <w:color w:val="000000" w:themeColor="text1"/>
          <w:sz w:val="24"/>
          <w:szCs w:val="24"/>
        </w:rPr>
        <w:t xml:space="preserve">Responsible for:  </w:t>
      </w:r>
      <w:r w:rsidRPr="00401495">
        <w:rPr>
          <w:rFonts w:ascii="Arial" w:hAnsi="Arial" w:cs="Arial"/>
          <w:b/>
          <w:color w:val="000000" w:themeColor="text1"/>
          <w:sz w:val="24"/>
          <w:szCs w:val="24"/>
        </w:rPr>
        <w:tab/>
      </w:r>
      <w:r w:rsidRPr="00401495">
        <w:rPr>
          <w:rFonts w:ascii="Arial" w:hAnsi="Arial" w:cs="Arial"/>
          <w:color w:val="000000" w:themeColor="text1"/>
          <w:sz w:val="24"/>
          <w:szCs w:val="24"/>
        </w:rPr>
        <w:t>6 x Mental Health Personal Independence Co-</w:t>
      </w:r>
      <w:r w:rsidRPr="00124122">
        <w:rPr>
          <w:rFonts w:ascii="Arial" w:hAnsi="Arial" w:cs="Arial"/>
          <w:sz w:val="24"/>
          <w:szCs w:val="24"/>
        </w:rPr>
        <w:t>ordinators</w:t>
      </w:r>
      <w:r w:rsidR="00F41D21" w:rsidRPr="00124122">
        <w:rPr>
          <w:rFonts w:ascii="Arial" w:hAnsi="Arial" w:cs="Arial"/>
          <w:sz w:val="24"/>
          <w:szCs w:val="24"/>
        </w:rPr>
        <w:t xml:space="preserve"> with extension to up to a further 5 Mental Health Support Workers/volunteers </w:t>
      </w:r>
    </w:p>
    <w:p w14:paraId="681BAC83" w14:textId="1C1E61AB" w:rsidR="00401495" w:rsidRPr="00401495" w:rsidRDefault="00401495" w:rsidP="00401495">
      <w:pPr>
        <w:jc w:val="both"/>
        <w:rPr>
          <w:rFonts w:ascii="Arial" w:hAnsi="Arial" w:cs="Arial"/>
          <w:bCs/>
          <w:color w:val="000000" w:themeColor="text1"/>
          <w:sz w:val="24"/>
          <w:szCs w:val="24"/>
        </w:rPr>
      </w:pPr>
      <w:r w:rsidRPr="00401495">
        <w:rPr>
          <w:rFonts w:ascii="Arial" w:hAnsi="Arial" w:cs="Arial"/>
          <w:b/>
          <w:color w:val="000000" w:themeColor="text1"/>
          <w:sz w:val="24"/>
          <w:szCs w:val="24"/>
        </w:rPr>
        <w:t>Salary:</w:t>
      </w:r>
      <w:r w:rsidRPr="00401495">
        <w:rPr>
          <w:rFonts w:ascii="Arial" w:hAnsi="Arial" w:cs="Arial"/>
          <w:b/>
          <w:color w:val="000000" w:themeColor="text1"/>
          <w:sz w:val="24"/>
          <w:szCs w:val="24"/>
        </w:rPr>
        <w:tab/>
      </w:r>
      <w:r w:rsidR="00F41D21">
        <w:rPr>
          <w:rFonts w:ascii="Arial" w:hAnsi="Arial" w:cs="Arial"/>
          <w:b/>
          <w:color w:val="000000" w:themeColor="text1"/>
          <w:sz w:val="24"/>
          <w:szCs w:val="24"/>
        </w:rPr>
        <w:tab/>
      </w:r>
      <w:r w:rsidRPr="00124122">
        <w:rPr>
          <w:rFonts w:ascii="Arial" w:hAnsi="Arial" w:cs="Arial"/>
          <w:sz w:val="24"/>
          <w:szCs w:val="24"/>
        </w:rPr>
        <w:t>£</w:t>
      </w:r>
      <w:r w:rsidR="009C000E" w:rsidRPr="00124122">
        <w:rPr>
          <w:rFonts w:ascii="Arial" w:hAnsi="Arial" w:cs="Arial"/>
          <w:sz w:val="24"/>
          <w:szCs w:val="24"/>
        </w:rPr>
        <w:t xml:space="preserve">36,427 </w:t>
      </w:r>
      <w:r w:rsidRPr="00124122">
        <w:rPr>
          <w:rFonts w:ascii="Arial" w:hAnsi="Arial" w:cs="Arial"/>
          <w:sz w:val="24"/>
          <w:szCs w:val="24"/>
        </w:rPr>
        <w:t>p</w:t>
      </w:r>
      <w:r w:rsidRPr="00401495">
        <w:rPr>
          <w:rFonts w:ascii="Arial" w:hAnsi="Arial" w:cs="Arial"/>
          <w:color w:val="000000" w:themeColor="text1"/>
          <w:sz w:val="24"/>
          <w:szCs w:val="24"/>
        </w:rPr>
        <w:t>er annum</w:t>
      </w:r>
      <w:r w:rsidRPr="00401495">
        <w:rPr>
          <w:rFonts w:ascii="Arial" w:hAnsi="Arial" w:cs="Arial"/>
          <w:b/>
          <w:color w:val="000000" w:themeColor="text1"/>
          <w:sz w:val="24"/>
          <w:szCs w:val="24"/>
        </w:rPr>
        <w:t xml:space="preserve"> </w:t>
      </w:r>
      <w:r w:rsidRPr="00401495">
        <w:rPr>
          <w:rFonts w:ascii="Arial" w:hAnsi="Arial" w:cs="Arial"/>
          <w:bCs/>
          <w:color w:val="000000" w:themeColor="text1"/>
          <w:sz w:val="24"/>
          <w:szCs w:val="24"/>
        </w:rPr>
        <w:t xml:space="preserve">FTE </w:t>
      </w:r>
    </w:p>
    <w:p w14:paraId="681BAC84" w14:textId="77777777" w:rsidR="00401495" w:rsidRPr="00401495" w:rsidRDefault="00401495" w:rsidP="00401495">
      <w:pPr>
        <w:jc w:val="both"/>
        <w:rPr>
          <w:rFonts w:ascii="Arial" w:hAnsi="Arial" w:cs="Arial"/>
          <w:color w:val="000000" w:themeColor="text1"/>
          <w:sz w:val="24"/>
          <w:szCs w:val="24"/>
        </w:rPr>
      </w:pPr>
      <w:r w:rsidRPr="00401495">
        <w:rPr>
          <w:rFonts w:ascii="Arial" w:hAnsi="Arial" w:cs="Arial"/>
          <w:b/>
          <w:color w:val="000000" w:themeColor="text1"/>
          <w:sz w:val="24"/>
          <w:szCs w:val="24"/>
        </w:rPr>
        <w:t>Hours:</w:t>
      </w:r>
      <w:r w:rsidRPr="00401495">
        <w:rPr>
          <w:rFonts w:ascii="Arial" w:hAnsi="Arial" w:cs="Arial"/>
          <w:b/>
          <w:color w:val="000000" w:themeColor="text1"/>
          <w:sz w:val="24"/>
          <w:szCs w:val="24"/>
        </w:rPr>
        <w:tab/>
      </w:r>
      <w:r w:rsidRPr="00401495">
        <w:rPr>
          <w:rFonts w:ascii="Arial" w:hAnsi="Arial" w:cs="Arial"/>
          <w:b/>
          <w:color w:val="000000" w:themeColor="text1"/>
          <w:sz w:val="24"/>
          <w:szCs w:val="24"/>
        </w:rPr>
        <w:tab/>
      </w:r>
      <w:r w:rsidRPr="00401495">
        <w:rPr>
          <w:rFonts w:ascii="Arial" w:hAnsi="Arial" w:cs="Arial"/>
          <w:color w:val="000000" w:themeColor="text1"/>
          <w:sz w:val="24"/>
          <w:szCs w:val="24"/>
        </w:rPr>
        <w:t xml:space="preserve">36 hours a week </w:t>
      </w:r>
    </w:p>
    <w:p w14:paraId="681BAC85" w14:textId="77777777" w:rsidR="00401495" w:rsidRPr="00401495" w:rsidRDefault="00401495" w:rsidP="00401495">
      <w:pPr>
        <w:jc w:val="both"/>
        <w:rPr>
          <w:rFonts w:ascii="Arial" w:hAnsi="Arial" w:cs="Arial"/>
          <w:color w:val="FF0000"/>
          <w:sz w:val="24"/>
          <w:szCs w:val="24"/>
        </w:rPr>
      </w:pPr>
      <w:r w:rsidRPr="00401495">
        <w:rPr>
          <w:rFonts w:ascii="Arial" w:hAnsi="Arial" w:cs="Arial"/>
          <w:b/>
          <w:color w:val="000000" w:themeColor="text1"/>
          <w:sz w:val="24"/>
          <w:szCs w:val="24"/>
        </w:rPr>
        <w:t>Contract</w:t>
      </w:r>
      <w:r w:rsidRPr="00401495">
        <w:rPr>
          <w:rFonts w:ascii="Arial" w:hAnsi="Arial" w:cs="Arial"/>
          <w:color w:val="000000" w:themeColor="text1"/>
          <w:sz w:val="24"/>
          <w:szCs w:val="24"/>
        </w:rPr>
        <w:t>:</w:t>
      </w:r>
      <w:r w:rsidRPr="00401495">
        <w:rPr>
          <w:rFonts w:ascii="Arial" w:hAnsi="Arial" w:cs="Arial"/>
          <w:color w:val="000000" w:themeColor="text1"/>
          <w:sz w:val="24"/>
          <w:szCs w:val="24"/>
        </w:rPr>
        <w:tab/>
      </w:r>
      <w:r w:rsidRPr="00401495">
        <w:rPr>
          <w:rFonts w:ascii="Arial" w:hAnsi="Arial" w:cs="Arial"/>
          <w:color w:val="000000" w:themeColor="text1"/>
          <w:sz w:val="24"/>
          <w:szCs w:val="24"/>
        </w:rPr>
        <w:tab/>
        <w:t xml:space="preserve">Fixed Term until </w:t>
      </w:r>
      <w:r w:rsidRPr="00401495">
        <w:rPr>
          <w:rFonts w:ascii="Arial" w:hAnsi="Arial" w:cs="Arial"/>
          <w:sz w:val="24"/>
          <w:szCs w:val="24"/>
        </w:rPr>
        <w:t>31</w:t>
      </w:r>
      <w:r w:rsidRPr="00401495">
        <w:rPr>
          <w:rFonts w:ascii="Arial" w:hAnsi="Arial" w:cs="Arial"/>
          <w:sz w:val="24"/>
          <w:szCs w:val="24"/>
          <w:vertAlign w:val="superscript"/>
        </w:rPr>
        <w:t>st</w:t>
      </w:r>
      <w:r w:rsidRPr="00401495">
        <w:rPr>
          <w:rFonts w:ascii="Arial" w:hAnsi="Arial" w:cs="Arial"/>
          <w:sz w:val="24"/>
          <w:szCs w:val="24"/>
        </w:rPr>
        <w:t xml:space="preserve"> March </w:t>
      </w:r>
      <w:r w:rsidRPr="00FF3DDF">
        <w:rPr>
          <w:rFonts w:ascii="Arial" w:hAnsi="Arial" w:cs="Arial"/>
          <w:sz w:val="24"/>
          <w:szCs w:val="24"/>
        </w:rPr>
        <w:t>2023 (with potential to extend)</w:t>
      </w:r>
    </w:p>
    <w:p w14:paraId="681BAC86" w14:textId="4A594A1D" w:rsidR="00401495" w:rsidRPr="00401495" w:rsidRDefault="00401495" w:rsidP="00401495">
      <w:pPr>
        <w:ind w:left="2160" w:hanging="2160"/>
        <w:jc w:val="both"/>
        <w:rPr>
          <w:rFonts w:ascii="Arial" w:hAnsi="Arial" w:cs="Arial"/>
          <w:b/>
          <w:color w:val="000000" w:themeColor="text1"/>
          <w:sz w:val="24"/>
          <w:szCs w:val="24"/>
        </w:rPr>
      </w:pPr>
      <w:r w:rsidRPr="00401495">
        <w:rPr>
          <w:rFonts w:ascii="Arial" w:hAnsi="Arial" w:cs="Arial"/>
          <w:b/>
          <w:color w:val="000000" w:themeColor="text1"/>
          <w:sz w:val="24"/>
          <w:szCs w:val="24"/>
        </w:rPr>
        <w:t>Location:</w:t>
      </w:r>
      <w:r w:rsidRPr="00401495">
        <w:rPr>
          <w:rFonts w:ascii="Arial" w:hAnsi="Arial" w:cs="Arial"/>
          <w:b/>
          <w:i/>
          <w:color w:val="000000" w:themeColor="text1"/>
          <w:sz w:val="24"/>
          <w:szCs w:val="24"/>
        </w:rPr>
        <w:tab/>
      </w:r>
      <w:r w:rsidRPr="009C000E">
        <w:rPr>
          <w:rFonts w:ascii="Arial" w:hAnsi="Arial" w:cs="Arial"/>
          <w:sz w:val="24"/>
          <w:szCs w:val="24"/>
        </w:rPr>
        <w:t>Mental Health Wellbeing Hub,</w:t>
      </w:r>
      <w:r w:rsidR="003701BD" w:rsidRPr="009C000E">
        <w:rPr>
          <w:rFonts w:ascii="Arial" w:hAnsi="Arial" w:cs="Arial"/>
          <w:sz w:val="24"/>
          <w:szCs w:val="24"/>
        </w:rPr>
        <w:t xml:space="preserve"> </w:t>
      </w:r>
      <w:r w:rsidRPr="009C000E">
        <w:rPr>
          <w:rFonts w:ascii="Arial" w:hAnsi="Arial" w:cs="Arial"/>
          <w:sz w:val="24"/>
          <w:szCs w:val="24"/>
        </w:rPr>
        <w:t>Fairfield House, 10, Altyre Road, East Croydon, CR0 5LA with opportunities to work flexibly from home where agreed</w:t>
      </w:r>
      <w:r w:rsidRPr="007E489A">
        <w:rPr>
          <w:rFonts w:ascii="Arial" w:hAnsi="Arial" w:cs="Arial"/>
          <w:b/>
          <w:i/>
          <w:sz w:val="24"/>
          <w:szCs w:val="24"/>
        </w:rPr>
        <w:t xml:space="preserve"> </w:t>
      </w:r>
    </w:p>
    <w:p w14:paraId="681BAC87" w14:textId="77777777" w:rsidR="00401495" w:rsidRPr="00401495" w:rsidRDefault="00401495" w:rsidP="00401495">
      <w:pPr>
        <w:rPr>
          <w:rFonts w:ascii="Arial" w:hAnsi="Arial" w:cs="Arial"/>
          <w:b/>
          <w:color w:val="000000" w:themeColor="text1"/>
          <w:sz w:val="24"/>
          <w:szCs w:val="24"/>
        </w:rPr>
      </w:pPr>
      <w:r w:rsidRPr="00401495">
        <w:rPr>
          <w:rFonts w:ascii="Arial" w:hAnsi="Arial" w:cs="Arial"/>
          <w:b/>
          <w:color w:val="000000" w:themeColor="text1"/>
          <w:sz w:val="24"/>
          <w:szCs w:val="24"/>
        </w:rPr>
        <w:t>Context for the Role</w:t>
      </w:r>
    </w:p>
    <w:p w14:paraId="681BAC88" w14:textId="69E03AA8" w:rsidR="00401495" w:rsidRPr="009C000E" w:rsidRDefault="00401495" w:rsidP="00401495">
      <w:pPr>
        <w:rPr>
          <w:rFonts w:ascii="Arial" w:hAnsi="Arial" w:cs="Arial"/>
          <w:color w:val="000000" w:themeColor="text1"/>
          <w:sz w:val="24"/>
          <w:szCs w:val="24"/>
        </w:rPr>
      </w:pPr>
      <w:r w:rsidRPr="009C000E">
        <w:rPr>
          <w:rFonts w:ascii="Arial" w:hAnsi="Arial" w:cs="Arial"/>
          <w:color w:val="000000" w:themeColor="text1"/>
          <w:sz w:val="24"/>
          <w:szCs w:val="24"/>
        </w:rPr>
        <w:t xml:space="preserve">The </w:t>
      </w:r>
      <w:r w:rsidRPr="00902C06">
        <w:rPr>
          <w:rFonts w:ascii="Arial" w:hAnsi="Arial" w:cs="Arial"/>
          <w:sz w:val="24"/>
          <w:szCs w:val="24"/>
        </w:rPr>
        <w:t xml:space="preserve">Mental Health </w:t>
      </w:r>
      <w:r w:rsidR="009C000E" w:rsidRPr="00902C06">
        <w:rPr>
          <w:rFonts w:ascii="Arial" w:hAnsi="Arial" w:cs="Arial"/>
          <w:sz w:val="24"/>
          <w:szCs w:val="24"/>
        </w:rPr>
        <w:t xml:space="preserve">Wellbeing Hub Team Manager </w:t>
      </w:r>
      <w:r w:rsidR="00CD24E9" w:rsidRPr="009C000E">
        <w:rPr>
          <w:rFonts w:ascii="Arial" w:hAnsi="Arial" w:cs="Arial"/>
          <w:color w:val="000000" w:themeColor="text1"/>
          <w:sz w:val="24"/>
          <w:szCs w:val="24"/>
        </w:rPr>
        <w:t>i</w:t>
      </w:r>
      <w:r w:rsidRPr="009C000E">
        <w:rPr>
          <w:rFonts w:ascii="Arial" w:hAnsi="Arial" w:cs="Arial"/>
          <w:color w:val="000000" w:themeColor="text1"/>
          <w:sz w:val="24"/>
          <w:szCs w:val="24"/>
        </w:rPr>
        <w:t>s a new role that has been co-designed with people with lived experience of mental health issues to provide direct, person-centred support and co-ordination to enable people to find and use mental health support in their local communities.</w:t>
      </w:r>
    </w:p>
    <w:p w14:paraId="681BAC89" w14:textId="77777777" w:rsidR="00401495" w:rsidRPr="009C000E" w:rsidRDefault="00401495" w:rsidP="00401495">
      <w:pPr>
        <w:rPr>
          <w:rFonts w:ascii="Arial" w:hAnsi="Arial" w:cs="Arial"/>
          <w:color w:val="000000" w:themeColor="text1"/>
          <w:sz w:val="24"/>
          <w:szCs w:val="24"/>
        </w:rPr>
      </w:pPr>
      <w:r w:rsidRPr="009C000E">
        <w:rPr>
          <w:rFonts w:ascii="Arial" w:hAnsi="Arial" w:cs="Arial"/>
          <w:color w:val="000000" w:themeColor="text1"/>
          <w:sz w:val="24"/>
          <w:szCs w:val="24"/>
        </w:rPr>
        <w:t>The role is an integral part of the wider Integrated Care Network Plus which brings together clinical and community-based support and services based in the Mental Health and Wellbeing Hubs located in communities across the London Borough of Croydon.</w:t>
      </w:r>
    </w:p>
    <w:p w14:paraId="681BAC8A" w14:textId="2EF3AF1C" w:rsidR="00401495" w:rsidRPr="009C000E" w:rsidRDefault="00401495" w:rsidP="00401495">
      <w:pPr>
        <w:rPr>
          <w:rFonts w:ascii="Arial" w:hAnsi="Arial" w:cs="Arial"/>
          <w:color w:val="000000" w:themeColor="text1"/>
          <w:sz w:val="24"/>
          <w:szCs w:val="24"/>
        </w:rPr>
      </w:pPr>
      <w:r w:rsidRPr="00CB50C0">
        <w:rPr>
          <w:rFonts w:ascii="Arial" w:hAnsi="Arial" w:cs="Arial"/>
          <w:sz w:val="24"/>
          <w:szCs w:val="24"/>
        </w:rPr>
        <w:t xml:space="preserve">The Mental Health </w:t>
      </w:r>
      <w:r w:rsidR="009C000E" w:rsidRPr="00CB50C0">
        <w:rPr>
          <w:rFonts w:ascii="Arial" w:hAnsi="Arial" w:cs="Arial"/>
          <w:sz w:val="24"/>
          <w:szCs w:val="24"/>
        </w:rPr>
        <w:t xml:space="preserve">Wellbeing Hubs, comprising the Mental Health </w:t>
      </w:r>
      <w:r w:rsidRPr="00CB50C0">
        <w:rPr>
          <w:rFonts w:ascii="Arial" w:hAnsi="Arial" w:cs="Arial"/>
          <w:sz w:val="24"/>
          <w:szCs w:val="24"/>
        </w:rPr>
        <w:t xml:space="preserve">Personal </w:t>
      </w:r>
      <w:r w:rsidR="009C000E" w:rsidRPr="00CB50C0">
        <w:rPr>
          <w:rFonts w:ascii="Arial" w:hAnsi="Arial" w:cs="Arial"/>
          <w:sz w:val="24"/>
          <w:szCs w:val="24"/>
        </w:rPr>
        <w:t xml:space="preserve">Independence </w:t>
      </w:r>
      <w:r w:rsidRPr="00CB50C0">
        <w:rPr>
          <w:rFonts w:ascii="Arial" w:hAnsi="Arial" w:cs="Arial"/>
          <w:sz w:val="24"/>
          <w:szCs w:val="24"/>
        </w:rPr>
        <w:t>Coordinator Team</w:t>
      </w:r>
      <w:r w:rsidR="009C000E" w:rsidRPr="00CB50C0">
        <w:rPr>
          <w:rFonts w:ascii="Arial" w:hAnsi="Arial" w:cs="Arial"/>
          <w:sz w:val="24"/>
          <w:szCs w:val="24"/>
        </w:rPr>
        <w:t xml:space="preserve"> and hub-based Mental Health Support Workers,</w:t>
      </w:r>
      <w:r w:rsidRPr="00CB50C0">
        <w:rPr>
          <w:rFonts w:ascii="Arial" w:hAnsi="Arial" w:cs="Arial"/>
          <w:sz w:val="24"/>
          <w:szCs w:val="24"/>
        </w:rPr>
        <w:t xml:space="preserve"> </w:t>
      </w:r>
      <w:r w:rsidR="009C000E" w:rsidRPr="00CB50C0">
        <w:rPr>
          <w:rFonts w:ascii="Arial" w:hAnsi="Arial" w:cs="Arial"/>
          <w:sz w:val="24"/>
          <w:szCs w:val="24"/>
        </w:rPr>
        <w:t>are</w:t>
      </w:r>
      <w:r w:rsidRPr="00CB50C0">
        <w:rPr>
          <w:rFonts w:ascii="Arial" w:hAnsi="Arial" w:cs="Arial"/>
          <w:i/>
          <w:sz w:val="24"/>
          <w:szCs w:val="24"/>
        </w:rPr>
        <w:t xml:space="preserve"> </w:t>
      </w:r>
      <w:r w:rsidRPr="00CB50C0">
        <w:rPr>
          <w:rFonts w:ascii="Arial" w:hAnsi="Arial" w:cs="Arial"/>
          <w:sz w:val="24"/>
          <w:szCs w:val="24"/>
        </w:rPr>
        <w:t xml:space="preserve">provided and managed through a partnership </w:t>
      </w:r>
      <w:r w:rsidR="009C000E" w:rsidRPr="00CB50C0">
        <w:rPr>
          <w:rFonts w:ascii="Arial" w:hAnsi="Arial" w:cs="Arial"/>
          <w:sz w:val="24"/>
          <w:szCs w:val="24"/>
        </w:rPr>
        <w:t xml:space="preserve">(the PIC Partnership) </w:t>
      </w:r>
      <w:r w:rsidRPr="00CB50C0">
        <w:rPr>
          <w:rFonts w:ascii="Arial" w:hAnsi="Arial" w:cs="Arial"/>
          <w:sz w:val="24"/>
          <w:szCs w:val="24"/>
        </w:rPr>
        <w:t xml:space="preserve">between </w:t>
      </w:r>
      <w:r w:rsidRPr="009C000E">
        <w:rPr>
          <w:rFonts w:ascii="Arial" w:hAnsi="Arial" w:cs="Arial"/>
          <w:color w:val="000000" w:themeColor="text1"/>
          <w:sz w:val="24"/>
          <w:szCs w:val="24"/>
        </w:rPr>
        <w:t xml:space="preserve">Mind in Croydon and </w:t>
      </w:r>
      <w:r w:rsidR="00A16A37" w:rsidRPr="009C000E">
        <w:rPr>
          <w:rFonts w:ascii="Arial" w:hAnsi="Arial" w:cs="Arial"/>
          <w:color w:val="000000" w:themeColor="text1"/>
          <w:sz w:val="24"/>
          <w:szCs w:val="24"/>
        </w:rPr>
        <w:t>Croydon</w:t>
      </w:r>
      <w:r w:rsidRPr="009C000E">
        <w:rPr>
          <w:rFonts w:ascii="Arial" w:hAnsi="Arial" w:cs="Arial"/>
          <w:color w:val="000000" w:themeColor="text1"/>
          <w:sz w:val="24"/>
          <w:szCs w:val="24"/>
        </w:rPr>
        <w:t xml:space="preserve"> BME Forum. The PIC Partnership is supported by a Memorandum of Understanding and is currently funded for 2 years, until the end of </w:t>
      </w:r>
      <w:r w:rsidRPr="009C000E">
        <w:rPr>
          <w:rFonts w:ascii="Arial" w:hAnsi="Arial" w:cs="Arial"/>
          <w:sz w:val="24"/>
          <w:szCs w:val="24"/>
        </w:rPr>
        <w:t>March 2023</w:t>
      </w:r>
      <w:r w:rsidRPr="009C000E">
        <w:rPr>
          <w:rFonts w:ascii="Arial" w:hAnsi="Arial" w:cs="Arial"/>
          <w:color w:val="000000" w:themeColor="text1"/>
          <w:sz w:val="24"/>
          <w:szCs w:val="24"/>
        </w:rPr>
        <w:t xml:space="preserve">, by the South West London Clinical Commissioning Group. </w:t>
      </w:r>
      <w:r w:rsidRPr="009C000E">
        <w:rPr>
          <w:rFonts w:ascii="Arial" w:hAnsi="Arial" w:cs="Arial"/>
          <w:sz w:val="24"/>
          <w:szCs w:val="24"/>
        </w:rPr>
        <w:t xml:space="preserve">It is a key element in the </w:t>
      </w:r>
      <w:r w:rsidRPr="009C000E">
        <w:rPr>
          <w:rFonts w:ascii="Arial" w:hAnsi="Arial" w:cs="Arial"/>
          <w:color w:val="000000" w:themeColor="text1"/>
          <w:sz w:val="24"/>
          <w:szCs w:val="24"/>
        </w:rPr>
        <w:t xml:space="preserve">transformation plan which will ensure that mental health support for people in Croydon is an integral part of </w:t>
      </w:r>
      <w:r w:rsidRPr="009C000E">
        <w:rPr>
          <w:rFonts w:ascii="Arial" w:hAnsi="Arial" w:cs="Arial"/>
          <w:sz w:val="24"/>
          <w:szCs w:val="24"/>
        </w:rPr>
        <w:t xml:space="preserve">a local </w:t>
      </w:r>
      <w:r w:rsidRPr="009C000E">
        <w:rPr>
          <w:rFonts w:ascii="Arial" w:hAnsi="Arial" w:cs="Arial"/>
          <w:color w:val="000000" w:themeColor="text1"/>
          <w:sz w:val="24"/>
          <w:szCs w:val="24"/>
        </w:rPr>
        <w:t>community-based strengths and assets approach to the health and wellb</w:t>
      </w:r>
      <w:bookmarkStart w:id="0" w:name="_GoBack"/>
      <w:bookmarkEnd w:id="0"/>
      <w:r w:rsidRPr="009C000E">
        <w:rPr>
          <w:rFonts w:ascii="Arial" w:hAnsi="Arial" w:cs="Arial"/>
          <w:color w:val="000000" w:themeColor="text1"/>
          <w:sz w:val="24"/>
          <w:szCs w:val="24"/>
        </w:rPr>
        <w:t>eing of the whole population.</w:t>
      </w:r>
    </w:p>
    <w:p w14:paraId="681BAC8D" w14:textId="77777777" w:rsidR="00401495" w:rsidRPr="00401495" w:rsidRDefault="00401495" w:rsidP="00401495">
      <w:pPr>
        <w:rPr>
          <w:rFonts w:ascii="Arial" w:eastAsia="MS Gothic" w:hAnsi="Arial" w:cs="Arial"/>
          <w:b/>
          <w:bCs/>
          <w:color w:val="000000" w:themeColor="text1"/>
          <w:kern w:val="32"/>
          <w:sz w:val="24"/>
          <w:szCs w:val="24"/>
        </w:rPr>
      </w:pPr>
      <w:r w:rsidRPr="00401495">
        <w:rPr>
          <w:rFonts w:ascii="Arial" w:eastAsia="MS Gothic" w:hAnsi="Arial" w:cs="Arial"/>
          <w:b/>
          <w:bCs/>
          <w:color w:val="000000" w:themeColor="text1"/>
          <w:kern w:val="32"/>
          <w:sz w:val="24"/>
          <w:szCs w:val="24"/>
        </w:rPr>
        <w:lastRenderedPageBreak/>
        <w:t>Job Summary:</w:t>
      </w:r>
    </w:p>
    <w:p w14:paraId="681BAC8E" w14:textId="41077663" w:rsidR="00401495" w:rsidRPr="00CB50C0" w:rsidRDefault="00401495" w:rsidP="00401495">
      <w:pPr>
        <w:jc w:val="both"/>
        <w:rPr>
          <w:rFonts w:ascii="Arial" w:hAnsi="Arial" w:cs="Arial"/>
          <w:sz w:val="24"/>
          <w:szCs w:val="24"/>
        </w:rPr>
      </w:pPr>
      <w:r w:rsidRPr="00401495">
        <w:rPr>
          <w:rFonts w:ascii="Arial" w:hAnsi="Arial" w:cs="Arial"/>
          <w:color w:val="000000" w:themeColor="text1"/>
          <w:sz w:val="24"/>
          <w:szCs w:val="24"/>
        </w:rPr>
        <w:t xml:space="preserve">The Mental Health </w:t>
      </w:r>
      <w:r w:rsidR="009C000E">
        <w:rPr>
          <w:rFonts w:ascii="Arial" w:hAnsi="Arial" w:cs="Arial"/>
          <w:color w:val="000000" w:themeColor="text1"/>
          <w:sz w:val="24"/>
          <w:szCs w:val="24"/>
        </w:rPr>
        <w:t xml:space="preserve">Wellbeing Hub Team Manager </w:t>
      </w:r>
      <w:r w:rsidRPr="009A68D8">
        <w:rPr>
          <w:rFonts w:ascii="Arial" w:hAnsi="Arial" w:cs="Arial"/>
          <w:sz w:val="24"/>
          <w:szCs w:val="24"/>
        </w:rPr>
        <w:t xml:space="preserve">will </w:t>
      </w:r>
      <w:r w:rsidR="00CD24E9" w:rsidRPr="009A68D8">
        <w:rPr>
          <w:rFonts w:ascii="Arial" w:hAnsi="Arial" w:cs="Arial"/>
          <w:sz w:val="24"/>
          <w:szCs w:val="24"/>
        </w:rPr>
        <w:t>lead and manage the</w:t>
      </w:r>
      <w:r w:rsidR="009C000E" w:rsidRPr="00401495">
        <w:rPr>
          <w:rFonts w:ascii="Arial" w:hAnsi="Arial" w:cs="Arial"/>
          <w:color w:val="000000" w:themeColor="text1"/>
          <w:sz w:val="24"/>
          <w:szCs w:val="24"/>
        </w:rPr>
        <w:t xml:space="preserve"> Personal Independence Coordinator</w:t>
      </w:r>
      <w:r w:rsidR="009C000E" w:rsidRPr="009A68D8">
        <w:rPr>
          <w:rFonts w:ascii="Arial" w:hAnsi="Arial" w:cs="Arial"/>
          <w:sz w:val="24"/>
          <w:szCs w:val="24"/>
        </w:rPr>
        <w:t xml:space="preserve"> </w:t>
      </w:r>
      <w:r w:rsidR="009C000E" w:rsidRPr="00401495">
        <w:rPr>
          <w:rFonts w:ascii="Arial" w:hAnsi="Arial" w:cs="Arial"/>
          <w:color w:val="000000" w:themeColor="text1"/>
          <w:sz w:val="24"/>
          <w:szCs w:val="24"/>
        </w:rPr>
        <w:t>(MHPIC</w:t>
      </w:r>
      <w:r w:rsidR="009C000E">
        <w:rPr>
          <w:rFonts w:ascii="Arial" w:hAnsi="Arial" w:cs="Arial"/>
          <w:color w:val="000000" w:themeColor="text1"/>
          <w:sz w:val="24"/>
          <w:szCs w:val="24"/>
        </w:rPr>
        <w:t>)</w:t>
      </w:r>
      <w:r w:rsidR="009C000E" w:rsidRPr="009A68D8">
        <w:rPr>
          <w:rFonts w:ascii="Arial" w:hAnsi="Arial" w:cs="Arial"/>
          <w:sz w:val="24"/>
          <w:szCs w:val="24"/>
        </w:rPr>
        <w:t xml:space="preserve"> </w:t>
      </w:r>
      <w:r w:rsidR="00CD24E9" w:rsidRPr="009A68D8">
        <w:rPr>
          <w:rFonts w:ascii="Arial" w:hAnsi="Arial" w:cs="Arial"/>
          <w:sz w:val="24"/>
          <w:szCs w:val="24"/>
        </w:rPr>
        <w:t xml:space="preserve">team of 6 through its initial pilot phase </w:t>
      </w:r>
      <w:r w:rsidRPr="009A68D8">
        <w:rPr>
          <w:rFonts w:ascii="Arial" w:hAnsi="Arial" w:cs="Arial"/>
          <w:sz w:val="24"/>
          <w:szCs w:val="24"/>
        </w:rPr>
        <w:t xml:space="preserve">as </w:t>
      </w:r>
      <w:r w:rsidR="00CD24E9" w:rsidRPr="009A68D8">
        <w:rPr>
          <w:rFonts w:ascii="Arial" w:hAnsi="Arial" w:cs="Arial"/>
          <w:sz w:val="24"/>
          <w:szCs w:val="24"/>
        </w:rPr>
        <w:t xml:space="preserve">a key </w:t>
      </w:r>
      <w:r w:rsidRPr="00401495">
        <w:rPr>
          <w:rFonts w:ascii="Arial" w:hAnsi="Arial" w:cs="Arial"/>
          <w:color w:val="000000" w:themeColor="text1"/>
          <w:sz w:val="24"/>
          <w:szCs w:val="24"/>
        </w:rPr>
        <w:t>part of the wider multi-disciplinary clinical and community mental health support teams (MDTs) based in the local Mental Health Wellbeing Hubs</w:t>
      </w:r>
      <w:r w:rsidR="009A68D8" w:rsidRPr="009A68D8">
        <w:rPr>
          <w:rFonts w:ascii="Arial" w:hAnsi="Arial" w:cs="Arial"/>
          <w:color w:val="000000" w:themeColor="text1"/>
          <w:sz w:val="24"/>
          <w:szCs w:val="24"/>
        </w:rPr>
        <w:t>.</w:t>
      </w:r>
      <w:r w:rsidR="00D43A74" w:rsidRPr="009A68D8">
        <w:rPr>
          <w:rFonts w:ascii="Arial" w:hAnsi="Arial" w:cs="Arial"/>
          <w:color w:val="000000" w:themeColor="text1"/>
          <w:sz w:val="24"/>
          <w:szCs w:val="24"/>
        </w:rPr>
        <w:t xml:space="preserve"> Initially, two of the MHPIC team will support 2 locality areas, located within the Integrated Community Network Plus health and social care systems in either North, Central Croydon and or South Croydon. The remaining 4 MHPICs will work with the 4 ICN+ localities without a pilot Mental Health Wellbeing Hub until 2 </w:t>
      </w:r>
      <w:r w:rsidR="00983133" w:rsidRPr="00CB50C0">
        <w:rPr>
          <w:rFonts w:ascii="Arial" w:hAnsi="Arial" w:cs="Arial"/>
          <w:sz w:val="24"/>
          <w:szCs w:val="24"/>
        </w:rPr>
        <w:t xml:space="preserve">planned </w:t>
      </w:r>
      <w:r w:rsidR="00D43A74" w:rsidRPr="00CB50C0">
        <w:rPr>
          <w:rFonts w:ascii="Arial" w:hAnsi="Arial" w:cs="Arial"/>
          <w:sz w:val="24"/>
          <w:szCs w:val="24"/>
        </w:rPr>
        <w:t xml:space="preserve">additional Hubs </w:t>
      </w:r>
      <w:r w:rsidR="00983133" w:rsidRPr="00CB50C0">
        <w:rPr>
          <w:rFonts w:ascii="Arial" w:hAnsi="Arial" w:cs="Arial"/>
          <w:sz w:val="24"/>
          <w:szCs w:val="24"/>
        </w:rPr>
        <w:t xml:space="preserve">become </w:t>
      </w:r>
      <w:r w:rsidR="00D43A74" w:rsidRPr="00CB50C0">
        <w:rPr>
          <w:rFonts w:ascii="Arial" w:hAnsi="Arial" w:cs="Arial"/>
          <w:sz w:val="24"/>
          <w:szCs w:val="24"/>
        </w:rPr>
        <w:t>operational</w:t>
      </w:r>
      <w:r w:rsidR="00983133" w:rsidRPr="00CB50C0">
        <w:rPr>
          <w:rFonts w:ascii="Arial" w:hAnsi="Arial" w:cs="Arial"/>
          <w:sz w:val="24"/>
          <w:szCs w:val="24"/>
        </w:rPr>
        <w:t xml:space="preserve">. The Team Manager will also be responsible for working with clinical, commissioning and voluntary sector partners to set up the expanding Mental Health Wellbeing Hub initiative and associated programmes over the next two to three years. </w:t>
      </w:r>
    </w:p>
    <w:p w14:paraId="4878B743" w14:textId="594138A3" w:rsidR="00983133" w:rsidRPr="00BD498B" w:rsidRDefault="00401495" w:rsidP="00401495">
      <w:pPr>
        <w:jc w:val="both"/>
        <w:rPr>
          <w:rFonts w:ascii="Arial" w:hAnsi="Arial" w:cs="Arial"/>
          <w:sz w:val="24"/>
          <w:szCs w:val="24"/>
        </w:rPr>
      </w:pPr>
      <w:r w:rsidRPr="00BD498B">
        <w:rPr>
          <w:rFonts w:ascii="Arial" w:hAnsi="Arial" w:cs="Arial"/>
          <w:bCs/>
          <w:sz w:val="24"/>
          <w:szCs w:val="24"/>
        </w:rPr>
        <w:t xml:space="preserve">MHPICs </w:t>
      </w:r>
      <w:r w:rsidR="00983133" w:rsidRPr="00BD498B">
        <w:rPr>
          <w:rFonts w:ascii="Arial" w:hAnsi="Arial" w:cs="Arial"/>
          <w:bCs/>
          <w:sz w:val="24"/>
          <w:szCs w:val="24"/>
        </w:rPr>
        <w:t xml:space="preserve">and Hub support workers </w:t>
      </w:r>
      <w:r w:rsidRPr="00BD498B">
        <w:rPr>
          <w:rFonts w:ascii="Arial" w:hAnsi="Arial" w:cs="Arial"/>
          <w:bCs/>
          <w:sz w:val="24"/>
          <w:szCs w:val="24"/>
        </w:rPr>
        <w:t xml:space="preserve">will work alongside clinical mental health and social care professionals in local MDTs, providing </w:t>
      </w:r>
      <w:r w:rsidR="00983133" w:rsidRPr="00BD498B">
        <w:rPr>
          <w:rFonts w:ascii="Arial" w:hAnsi="Arial" w:cs="Arial"/>
          <w:bCs/>
          <w:sz w:val="24"/>
          <w:szCs w:val="24"/>
        </w:rPr>
        <w:t xml:space="preserve">a range of support activities including </w:t>
      </w:r>
      <w:r w:rsidRPr="00BD498B">
        <w:rPr>
          <w:rFonts w:ascii="Arial" w:hAnsi="Arial" w:cs="Arial"/>
          <w:bCs/>
          <w:sz w:val="24"/>
          <w:szCs w:val="24"/>
        </w:rPr>
        <w:t>initial contact and assessment conversations using Open Dialogue tools and techniques to enable people to develop their own Personal Recovery Plans and supporting them directly over a period of time to find and access the support and services available to them in their local community</w:t>
      </w:r>
      <w:r w:rsidR="00983133" w:rsidRPr="00BD498B">
        <w:rPr>
          <w:rFonts w:ascii="Arial" w:hAnsi="Arial" w:cs="Arial"/>
          <w:bCs/>
          <w:sz w:val="24"/>
          <w:szCs w:val="24"/>
        </w:rPr>
        <w:t>; and in the case of Hub support workers, direct provision of support groups, face to face and online learning, development, events and activities</w:t>
      </w:r>
      <w:r w:rsidRPr="00BD498B">
        <w:rPr>
          <w:rFonts w:ascii="Arial" w:hAnsi="Arial" w:cs="Arial"/>
          <w:bCs/>
          <w:sz w:val="24"/>
          <w:szCs w:val="24"/>
        </w:rPr>
        <w:t>.</w:t>
      </w:r>
      <w:r w:rsidR="00983133" w:rsidRPr="00BD498B">
        <w:rPr>
          <w:rFonts w:ascii="Arial" w:hAnsi="Arial" w:cs="Arial"/>
          <w:sz w:val="24"/>
          <w:szCs w:val="24"/>
        </w:rPr>
        <w:t xml:space="preserve"> </w:t>
      </w:r>
    </w:p>
    <w:p w14:paraId="681BAC8F" w14:textId="5A1B5789" w:rsidR="00401495" w:rsidRPr="00401495" w:rsidRDefault="00983133" w:rsidP="00401495">
      <w:pPr>
        <w:jc w:val="both"/>
        <w:rPr>
          <w:rFonts w:ascii="Arial" w:hAnsi="Arial" w:cs="Arial"/>
          <w:bCs/>
          <w:color w:val="000000" w:themeColor="text1"/>
          <w:sz w:val="24"/>
          <w:szCs w:val="24"/>
        </w:rPr>
      </w:pPr>
      <w:r w:rsidRPr="00401495">
        <w:rPr>
          <w:rFonts w:ascii="Arial" w:hAnsi="Arial" w:cs="Arial"/>
          <w:color w:val="000000" w:themeColor="text1"/>
          <w:sz w:val="24"/>
          <w:szCs w:val="24"/>
        </w:rPr>
        <w:t>The</w:t>
      </w:r>
      <w:r>
        <w:rPr>
          <w:rFonts w:ascii="Arial" w:hAnsi="Arial" w:cs="Arial"/>
          <w:color w:val="000000" w:themeColor="text1"/>
          <w:sz w:val="24"/>
          <w:szCs w:val="24"/>
        </w:rPr>
        <w:t xml:space="preserve"> </w:t>
      </w:r>
      <w:r w:rsidRPr="00401495">
        <w:rPr>
          <w:rFonts w:ascii="Arial" w:hAnsi="Arial" w:cs="Arial"/>
          <w:color w:val="000000" w:themeColor="text1"/>
          <w:sz w:val="24"/>
          <w:szCs w:val="24"/>
        </w:rPr>
        <w:t>multi-disciplinary team learning and development during the initial two</w:t>
      </w:r>
      <w:r>
        <w:rPr>
          <w:rFonts w:ascii="Arial" w:hAnsi="Arial" w:cs="Arial"/>
          <w:color w:val="000000" w:themeColor="text1"/>
          <w:sz w:val="24"/>
          <w:szCs w:val="24"/>
        </w:rPr>
        <w:t>-</w:t>
      </w:r>
      <w:r w:rsidRPr="00401495">
        <w:rPr>
          <w:rFonts w:ascii="Arial" w:hAnsi="Arial" w:cs="Arial"/>
          <w:color w:val="000000" w:themeColor="text1"/>
          <w:sz w:val="24"/>
          <w:szCs w:val="24"/>
        </w:rPr>
        <w:t xml:space="preserve">year test period will inform the development and growth of </w:t>
      </w:r>
      <w:r w:rsidRPr="00BD498B">
        <w:rPr>
          <w:rFonts w:ascii="Arial" w:hAnsi="Arial" w:cs="Arial"/>
          <w:sz w:val="24"/>
          <w:szCs w:val="24"/>
        </w:rPr>
        <w:t xml:space="preserve">the Hubs and the MHPIC team to ensure that they can support community-based mental </w:t>
      </w:r>
      <w:r w:rsidRPr="00401495">
        <w:rPr>
          <w:rFonts w:ascii="Arial" w:hAnsi="Arial" w:cs="Arial"/>
          <w:color w:val="000000" w:themeColor="text1"/>
          <w:sz w:val="24"/>
          <w:szCs w:val="24"/>
        </w:rPr>
        <w:t>health and wellbeing across the whole population and in all 6 Integrated Care Network Plus localities by 2023.</w:t>
      </w:r>
    </w:p>
    <w:p w14:paraId="681BAC90" w14:textId="77777777" w:rsidR="00401495" w:rsidRPr="00401495" w:rsidRDefault="00401495" w:rsidP="00401495">
      <w:pPr>
        <w:jc w:val="both"/>
        <w:rPr>
          <w:rFonts w:ascii="Arial" w:hAnsi="Arial" w:cs="Arial"/>
          <w:bCs/>
          <w:color w:val="000000" w:themeColor="text1"/>
          <w:sz w:val="24"/>
          <w:szCs w:val="24"/>
        </w:rPr>
      </w:pPr>
      <w:r w:rsidRPr="00401495">
        <w:rPr>
          <w:rFonts w:ascii="Arial" w:hAnsi="Arial" w:cs="Arial"/>
          <w:bCs/>
          <w:color w:val="000000" w:themeColor="text1"/>
          <w:sz w:val="24"/>
          <w:szCs w:val="24"/>
        </w:rPr>
        <w:t>MHPIC</w:t>
      </w:r>
      <w:r w:rsidR="00CD24E9">
        <w:rPr>
          <w:rFonts w:ascii="Arial" w:hAnsi="Arial" w:cs="Arial"/>
          <w:bCs/>
          <w:color w:val="000000" w:themeColor="text1"/>
          <w:sz w:val="24"/>
          <w:szCs w:val="24"/>
        </w:rPr>
        <w:t>s</w:t>
      </w:r>
      <w:r w:rsidRPr="00401495">
        <w:rPr>
          <w:rFonts w:ascii="Arial" w:hAnsi="Arial" w:cs="Arial"/>
          <w:bCs/>
          <w:color w:val="000000" w:themeColor="text1"/>
          <w:sz w:val="24"/>
          <w:szCs w:val="24"/>
        </w:rPr>
        <w:t xml:space="preserve"> will be named key worker</w:t>
      </w:r>
      <w:r w:rsidR="00CD24E9">
        <w:rPr>
          <w:rFonts w:ascii="Arial" w:hAnsi="Arial" w:cs="Arial"/>
          <w:bCs/>
          <w:color w:val="000000" w:themeColor="text1"/>
          <w:sz w:val="24"/>
          <w:szCs w:val="24"/>
        </w:rPr>
        <w:t>s</w:t>
      </w:r>
      <w:r w:rsidRPr="00401495">
        <w:rPr>
          <w:rFonts w:ascii="Arial" w:hAnsi="Arial" w:cs="Arial"/>
          <w:bCs/>
          <w:color w:val="000000" w:themeColor="text1"/>
          <w:sz w:val="24"/>
          <w:szCs w:val="24"/>
        </w:rPr>
        <w:t xml:space="preserve"> for a set number of people within the Mental Health and Wellbeing Hub, which operates on principles of open access for people who contact the Hub directly themselves, or who are referred to the Hub by healthcare professionals, including GPs, SLaM clinical teams, and other voluntary or community sector organisations. </w:t>
      </w:r>
      <w:r w:rsidR="00CD24E9" w:rsidRPr="009A68D8">
        <w:rPr>
          <w:rFonts w:ascii="Arial" w:hAnsi="Arial" w:cs="Arial"/>
          <w:bCs/>
          <w:sz w:val="24"/>
          <w:szCs w:val="24"/>
        </w:rPr>
        <w:t xml:space="preserve">The team </w:t>
      </w:r>
      <w:r w:rsidRPr="00401495">
        <w:rPr>
          <w:rFonts w:ascii="Arial" w:hAnsi="Arial" w:cs="Arial"/>
          <w:bCs/>
          <w:color w:val="000000" w:themeColor="text1"/>
          <w:sz w:val="24"/>
          <w:szCs w:val="24"/>
        </w:rPr>
        <w:t xml:space="preserve">will provide one-to-one support in the achievement of an individual’s recovery goals, ensuring that support is person- centred; that needs and wishes are identified by people themselves; that they have a stronger voice in relation to issues that affect their lives; and that they are supported and empowered to improve and/or maintain their mental health and wellbeing and to live their best independent lives.  </w:t>
      </w:r>
    </w:p>
    <w:p w14:paraId="681BAC91" w14:textId="77777777" w:rsidR="00401495" w:rsidRDefault="00401495" w:rsidP="00401495">
      <w:pPr>
        <w:pStyle w:val="Heading2"/>
        <w:rPr>
          <w:rFonts w:ascii="Arial" w:hAnsi="Arial" w:cs="Arial"/>
          <w:color w:val="000000" w:themeColor="text1"/>
          <w:szCs w:val="24"/>
        </w:rPr>
      </w:pPr>
      <w:r w:rsidRPr="00401495">
        <w:rPr>
          <w:rFonts w:ascii="Arial" w:hAnsi="Arial" w:cs="Arial"/>
          <w:bCs w:val="0"/>
          <w:color w:val="000000" w:themeColor="text1"/>
          <w:szCs w:val="24"/>
        </w:rPr>
        <w:t>Main responsibilities and k</w:t>
      </w:r>
      <w:r w:rsidRPr="00401495">
        <w:rPr>
          <w:rFonts w:ascii="Arial" w:hAnsi="Arial" w:cs="Arial"/>
          <w:color w:val="000000" w:themeColor="text1"/>
          <w:szCs w:val="24"/>
        </w:rPr>
        <w:t>ey tasks:</w:t>
      </w:r>
    </w:p>
    <w:p w14:paraId="1647AAD8" w14:textId="1B4BB92A" w:rsidR="00464422" w:rsidRPr="00736EFC" w:rsidRDefault="00D635F1" w:rsidP="00401495">
      <w:pPr>
        <w:pStyle w:val="ListParagraph"/>
        <w:numPr>
          <w:ilvl w:val="0"/>
          <w:numId w:val="19"/>
        </w:numPr>
        <w:spacing w:after="0" w:line="240" w:lineRule="auto"/>
        <w:ind w:left="426" w:hanging="426"/>
        <w:rPr>
          <w:rFonts w:ascii="Arial" w:hAnsi="Arial" w:cs="Arial"/>
          <w:sz w:val="24"/>
          <w:szCs w:val="24"/>
        </w:rPr>
      </w:pPr>
      <w:r w:rsidRPr="00736EFC">
        <w:rPr>
          <w:rFonts w:ascii="Arial" w:hAnsi="Arial" w:cs="Arial"/>
          <w:sz w:val="24"/>
          <w:szCs w:val="24"/>
        </w:rPr>
        <w:t xml:space="preserve">Work closely at senior </w:t>
      </w:r>
      <w:r w:rsidR="00464422" w:rsidRPr="00736EFC">
        <w:rPr>
          <w:rFonts w:ascii="Arial" w:hAnsi="Arial" w:cs="Arial"/>
          <w:sz w:val="24"/>
          <w:szCs w:val="24"/>
        </w:rPr>
        <w:t xml:space="preserve">operational </w:t>
      </w:r>
      <w:r w:rsidRPr="00736EFC">
        <w:rPr>
          <w:rFonts w:ascii="Arial" w:hAnsi="Arial" w:cs="Arial"/>
          <w:sz w:val="24"/>
          <w:szCs w:val="24"/>
        </w:rPr>
        <w:t xml:space="preserve">level with clinical, commissioning and </w:t>
      </w:r>
      <w:r w:rsidR="00464422" w:rsidRPr="00736EFC">
        <w:rPr>
          <w:rFonts w:ascii="Arial" w:hAnsi="Arial" w:cs="Arial"/>
          <w:sz w:val="24"/>
          <w:szCs w:val="24"/>
        </w:rPr>
        <w:t>voluntary sector organisations, and within the PIC Partnership, to plan, develop  and operationalise the Mental Health Wellbeing Hub programme in Croydon</w:t>
      </w:r>
    </w:p>
    <w:p w14:paraId="681BAC93" w14:textId="5671E9E6" w:rsidR="00401495" w:rsidRPr="005B00A6" w:rsidRDefault="00CD24E9" w:rsidP="00401495">
      <w:pPr>
        <w:pStyle w:val="ListParagraph"/>
        <w:numPr>
          <w:ilvl w:val="0"/>
          <w:numId w:val="19"/>
        </w:numPr>
        <w:spacing w:after="0" w:line="240" w:lineRule="auto"/>
        <w:ind w:left="426" w:hanging="426"/>
        <w:rPr>
          <w:rFonts w:ascii="Arial" w:hAnsi="Arial" w:cs="Arial"/>
          <w:sz w:val="24"/>
          <w:szCs w:val="24"/>
        </w:rPr>
      </w:pPr>
      <w:r w:rsidRPr="005B00A6">
        <w:rPr>
          <w:rFonts w:ascii="Arial" w:hAnsi="Arial" w:cs="Arial"/>
          <w:sz w:val="24"/>
          <w:szCs w:val="24"/>
        </w:rPr>
        <w:lastRenderedPageBreak/>
        <w:t>Work with local MDTs to ensure that there is a range of accessible and effective referral pathways across the ICN Plus localities for healthcare professionals and</w:t>
      </w:r>
      <w:r w:rsidR="00401495" w:rsidRPr="005B00A6">
        <w:rPr>
          <w:rFonts w:ascii="Arial" w:hAnsi="Arial" w:cs="Arial"/>
          <w:sz w:val="24"/>
          <w:szCs w:val="24"/>
        </w:rPr>
        <w:t xml:space="preserve"> other community and voluntary sector agencies </w:t>
      </w:r>
    </w:p>
    <w:p w14:paraId="681BAC94" w14:textId="77777777" w:rsidR="00401495" w:rsidRPr="005B00A6" w:rsidRDefault="00CD24E9" w:rsidP="00401495">
      <w:pPr>
        <w:pStyle w:val="ListParagraph"/>
        <w:numPr>
          <w:ilvl w:val="0"/>
          <w:numId w:val="19"/>
        </w:numPr>
        <w:spacing w:after="0" w:line="240" w:lineRule="auto"/>
        <w:ind w:left="426" w:hanging="426"/>
        <w:rPr>
          <w:rFonts w:ascii="Arial" w:hAnsi="Arial" w:cs="Arial"/>
          <w:sz w:val="24"/>
          <w:szCs w:val="24"/>
        </w:rPr>
      </w:pPr>
      <w:r w:rsidRPr="005B00A6">
        <w:rPr>
          <w:rFonts w:ascii="Arial" w:hAnsi="Arial" w:cs="Arial"/>
          <w:sz w:val="24"/>
          <w:szCs w:val="24"/>
        </w:rPr>
        <w:t>Responsible for the effective use of resources across the team to ensure that MHPICs are able to deliver g</w:t>
      </w:r>
      <w:r w:rsidR="00401495" w:rsidRPr="005B00A6">
        <w:rPr>
          <w:rFonts w:ascii="Arial" w:hAnsi="Arial" w:cs="Arial"/>
          <w:sz w:val="24"/>
          <w:szCs w:val="24"/>
        </w:rPr>
        <w:t xml:space="preserve">uided conversations </w:t>
      </w:r>
      <w:r w:rsidRPr="005B00A6">
        <w:rPr>
          <w:rFonts w:ascii="Arial" w:hAnsi="Arial" w:cs="Arial"/>
          <w:sz w:val="24"/>
          <w:szCs w:val="24"/>
        </w:rPr>
        <w:t xml:space="preserve">using </w:t>
      </w:r>
      <w:r w:rsidR="00401495" w:rsidRPr="005B00A6">
        <w:rPr>
          <w:rFonts w:ascii="Arial" w:hAnsi="Arial" w:cs="Arial"/>
          <w:sz w:val="24"/>
          <w:szCs w:val="24"/>
        </w:rPr>
        <w:t xml:space="preserve">the </w:t>
      </w:r>
      <w:r w:rsidR="00401495" w:rsidRPr="005B00A6">
        <w:rPr>
          <w:rFonts w:ascii="Arial" w:hAnsi="Arial" w:cs="Arial"/>
          <w:b/>
          <w:i/>
          <w:sz w:val="24"/>
          <w:szCs w:val="24"/>
        </w:rPr>
        <w:t>Open Dialogue Framework</w:t>
      </w:r>
      <w:r w:rsidRPr="005B00A6">
        <w:rPr>
          <w:rFonts w:ascii="Arial" w:hAnsi="Arial" w:cs="Arial"/>
          <w:sz w:val="24"/>
          <w:szCs w:val="24"/>
        </w:rPr>
        <w:t>,</w:t>
      </w:r>
      <w:r w:rsidR="003A3A78" w:rsidRPr="005B00A6">
        <w:rPr>
          <w:rFonts w:ascii="Arial" w:hAnsi="Arial" w:cs="Arial"/>
          <w:sz w:val="24"/>
          <w:szCs w:val="24"/>
        </w:rPr>
        <w:t xml:space="preserve"> </w:t>
      </w:r>
      <w:r w:rsidR="00401495" w:rsidRPr="005B00A6">
        <w:rPr>
          <w:rFonts w:ascii="Arial" w:hAnsi="Arial" w:cs="Arial"/>
          <w:sz w:val="24"/>
          <w:szCs w:val="24"/>
        </w:rPr>
        <w:t xml:space="preserve">to support people to identify mental health and wellbeing goals, and </w:t>
      </w:r>
      <w:r w:rsidR="003A3A78" w:rsidRPr="005B00A6">
        <w:rPr>
          <w:rFonts w:ascii="Arial" w:hAnsi="Arial" w:cs="Arial"/>
          <w:sz w:val="24"/>
          <w:szCs w:val="24"/>
        </w:rPr>
        <w:t xml:space="preserve">to </w:t>
      </w:r>
      <w:r w:rsidR="00401495" w:rsidRPr="005B00A6">
        <w:rPr>
          <w:rFonts w:ascii="Arial" w:hAnsi="Arial" w:cs="Arial"/>
          <w:sz w:val="24"/>
          <w:szCs w:val="24"/>
        </w:rPr>
        <w:t>empower them to develop an action plan/</w:t>
      </w:r>
      <w:r w:rsidR="00401495" w:rsidRPr="005B00A6">
        <w:rPr>
          <w:rFonts w:ascii="Arial" w:hAnsi="Arial" w:cs="Arial"/>
          <w:b/>
          <w:i/>
          <w:sz w:val="24"/>
          <w:szCs w:val="24"/>
        </w:rPr>
        <w:t>Personal Recovery Plan</w:t>
      </w:r>
      <w:r w:rsidR="003A3A78" w:rsidRPr="005B00A6">
        <w:rPr>
          <w:rFonts w:ascii="Arial" w:hAnsi="Arial" w:cs="Arial"/>
          <w:sz w:val="24"/>
          <w:szCs w:val="24"/>
        </w:rPr>
        <w:t xml:space="preserve"> within set targets and performance parameters</w:t>
      </w:r>
    </w:p>
    <w:p w14:paraId="681BAC95" w14:textId="77777777" w:rsidR="00F465C0" w:rsidRPr="00A071B9" w:rsidRDefault="00F465C0" w:rsidP="00401495">
      <w:pPr>
        <w:pStyle w:val="ListParagraph"/>
        <w:numPr>
          <w:ilvl w:val="0"/>
          <w:numId w:val="19"/>
        </w:numPr>
        <w:spacing w:after="0" w:line="240" w:lineRule="auto"/>
        <w:ind w:left="426" w:hanging="426"/>
        <w:rPr>
          <w:rFonts w:ascii="Arial" w:hAnsi="Arial" w:cs="Arial"/>
          <w:sz w:val="24"/>
          <w:szCs w:val="24"/>
        </w:rPr>
      </w:pPr>
      <w:r w:rsidRPr="00A071B9">
        <w:rPr>
          <w:rFonts w:ascii="Arial" w:hAnsi="Arial" w:cs="Arial"/>
          <w:sz w:val="24"/>
          <w:szCs w:val="24"/>
        </w:rPr>
        <w:t xml:space="preserve">Provide timely, </w:t>
      </w:r>
      <w:r w:rsidR="003A3A78" w:rsidRPr="00A071B9">
        <w:rPr>
          <w:rFonts w:ascii="Arial" w:hAnsi="Arial" w:cs="Arial"/>
          <w:sz w:val="24"/>
          <w:szCs w:val="24"/>
        </w:rPr>
        <w:t>effective</w:t>
      </w:r>
      <w:r w:rsidRPr="00A071B9">
        <w:rPr>
          <w:rFonts w:ascii="Arial" w:hAnsi="Arial" w:cs="Arial"/>
          <w:sz w:val="24"/>
          <w:szCs w:val="24"/>
        </w:rPr>
        <w:t>,</w:t>
      </w:r>
      <w:r w:rsidR="003A3A78" w:rsidRPr="00A071B9">
        <w:rPr>
          <w:rFonts w:ascii="Arial" w:hAnsi="Arial" w:cs="Arial"/>
          <w:sz w:val="24"/>
          <w:szCs w:val="24"/>
        </w:rPr>
        <w:t xml:space="preserve"> </w:t>
      </w:r>
      <w:r w:rsidRPr="00A071B9">
        <w:rPr>
          <w:rFonts w:ascii="Arial" w:hAnsi="Arial" w:cs="Arial"/>
          <w:sz w:val="24"/>
          <w:szCs w:val="24"/>
        </w:rPr>
        <w:t xml:space="preserve">quantitative and qualitative service reporting and </w:t>
      </w:r>
      <w:r w:rsidR="003A3A78" w:rsidRPr="00A071B9">
        <w:rPr>
          <w:rFonts w:ascii="Arial" w:hAnsi="Arial" w:cs="Arial"/>
          <w:sz w:val="24"/>
          <w:szCs w:val="24"/>
        </w:rPr>
        <w:t xml:space="preserve">input to MDT and other meetings, </w:t>
      </w:r>
      <w:r w:rsidRPr="00A071B9">
        <w:rPr>
          <w:rFonts w:ascii="Arial" w:hAnsi="Arial" w:cs="Arial"/>
          <w:sz w:val="24"/>
          <w:szCs w:val="24"/>
        </w:rPr>
        <w:t xml:space="preserve">including commissioning and contract management meetings, using demonstrable performance measures and outcomes </w:t>
      </w:r>
      <w:r w:rsidR="003A3A78" w:rsidRPr="00A071B9">
        <w:rPr>
          <w:rFonts w:ascii="Arial" w:hAnsi="Arial" w:cs="Arial"/>
          <w:sz w:val="24"/>
          <w:szCs w:val="24"/>
        </w:rPr>
        <w:t>to enable the effec</w:t>
      </w:r>
      <w:r w:rsidRPr="00A071B9">
        <w:rPr>
          <w:rFonts w:ascii="Arial" w:hAnsi="Arial" w:cs="Arial"/>
          <w:sz w:val="24"/>
          <w:szCs w:val="24"/>
        </w:rPr>
        <w:t>tive development of the project</w:t>
      </w:r>
      <w:r w:rsidR="003A3A78" w:rsidRPr="00A071B9">
        <w:rPr>
          <w:rFonts w:ascii="Arial" w:hAnsi="Arial" w:cs="Arial"/>
          <w:sz w:val="24"/>
          <w:szCs w:val="24"/>
        </w:rPr>
        <w:t xml:space="preserve"> </w:t>
      </w:r>
    </w:p>
    <w:p w14:paraId="681BAC96" w14:textId="74BFE79A" w:rsidR="003A3A78" w:rsidRPr="007E4B2F" w:rsidRDefault="003A3A78" w:rsidP="00401495">
      <w:pPr>
        <w:pStyle w:val="ListParagraph"/>
        <w:numPr>
          <w:ilvl w:val="0"/>
          <w:numId w:val="19"/>
        </w:numPr>
        <w:spacing w:after="0" w:line="240" w:lineRule="auto"/>
        <w:ind w:left="426" w:hanging="426"/>
        <w:rPr>
          <w:rFonts w:ascii="Arial" w:hAnsi="Arial" w:cs="Arial"/>
          <w:sz w:val="24"/>
          <w:szCs w:val="24"/>
        </w:rPr>
      </w:pPr>
      <w:r w:rsidRPr="00221522">
        <w:rPr>
          <w:rFonts w:ascii="Arial" w:hAnsi="Arial" w:cs="Arial"/>
          <w:sz w:val="24"/>
          <w:szCs w:val="24"/>
        </w:rPr>
        <w:t xml:space="preserve">Provide direct line management to a team of 6 MHPICs, including one to one supervision, ensuring that there is access to clinical supervision </w:t>
      </w:r>
      <w:r w:rsidR="009F08CB" w:rsidRPr="00221522">
        <w:rPr>
          <w:rFonts w:ascii="Arial" w:hAnsi="Arial" w:cs="Arial"/>
          <w:sz w:val="24"/>
          <w:szCs w:val="24"/>
        </w:rPr>
        <w:t xml:space="preserve">from the Clinical Psychologist </w:t>
      </w:r>
      <w:r w:rsidR="00D777B4" w:rsidRPr="00221522">
        <w:rPr>
          <w:rFonts w:ascii="Arial" w:hAnsi="Arial" w:cs="Arial"/>
          <w:sz w:val="24"/>
          <w:szCs w:val="24"/>
        </w:rPr>
        <w:t xml:space="preserve">within the MH Wellbeing Hub </w:t>
      </w:r>
      <w:r w:rsidR="00221522" w:rsidRPr="00221522">
        <w:rPr>
          <w:rFonts w:ascii="Arial" w:hAnsi="Arial" w:cs="Arial"/>
          <w:sz w:val="24"/>
          <w:szCs w:val="24"/>
        </w:rPr>
        <w:t xml:space="preserve">(Sourced by SLAM) </w:t>
      </w:r>
      <w:r w:rsidR="008E7772" w:rsidRPr="007E4B2F">
        <w:rPr>
          <w:rFonts w:ascii="Arial" w:hAnsi="Arial" w:cs="Arial"/>
          <w:sz w:val="24"/>
          <w:szCs w:val="24"/>
        </w:rPr>
        <w:t xml:space="preserve">where </w:t>
      </w:r>
      <w:r w:rsidRPr="007E4B2F">
        <w:rPr>
          <w:rFonts w:ascii="Arial" w:hAnsi="Arial" w:cs="Arial"/>
          <w:sz w:val="24"/>
          <w:szCs w:val="24"/>
        </w:rPr>
        <w:t xml:space="preserve">required, and adhering to service standards </w:t>
      </w:r>
      <w:r w:rsidR="008E7772" w:rsidRPr="007E4B2F">
        <w:rPr>
          <w:rFonts w:ascii="Arial" w:hAnsi="Arial" w:cs="Arial"/>
          <w:sz w:val="24"/>
          <w:szCs w:val="24"/>
        </w:rPr>
        <w:t>– and to extend line management to other Mental Health Wellbeing Hub support staff as they come on board</w:t>
      </w:r>
    </w:p>
    <w:p w14:paraId="681BAC97" w14:textId="77777777" w:rsidR="00B82FA1" w:rsidRPr="00221522" w:rsidRDefault="00B82FA1" w:rsidP="00401495">
      <w:pPr>
        <w:pStyle w:val="ListParagraph"/>
        <w:numPr>
          <w:ilvl w:val="0"/>
          <w:numId w:val="19"/>
        </w:numPr>
        <w:spacing w:after="0" w:line="240" w:lineRule="auto"/>
        <w:ind w:left="426" w:hanging="426"/>
        <w:rPr>
          <w:rFonts w:ascii="Arial" w:hAnsi="Arial" w:cs="Arial"/>
          <w:sz w:val="24"/>
          <w:szCs w:val="24"/>
        </w:rPr>
      </w:pPr>
      <w:r w:rsidRPr="00221522">
        <w:rPr>
          <w:rFonts w:ascii="Arial" w:eastAsia="Times New Roman" w:hAnsi="Arial" w:cs="Arial"/>
          <w:sz w:val="24"/>
          <w:szCs w:val="24"/>
          <w:lang w:eastAsia="en-GB"/>
        </w:rPr>
        <w:t xml:space="preserve">Ensure that all HR systems and processes are actively and positively supported within the </w:t>
      </w:r>
      <w:r w:rsidR="00AB6EDE" w:rsidRPr="005C2374">
        <w:rPr>
          <w:rFonts w:ascii="Arial" w:eastAsia="Times New Roman" w:hAnsi="Arial" w:cs="Arial"/>
          <w:sz w:val="24"/>
          <w:szCs w:val="24"/>
          <w:lang w:eastAsia="en-GB"/>
        </w:rPr>
        <w:t>team</w:t>
      </w:r>
      <w:r w:rsidR="00AB6EDE" w:rsidRPr="00221522">
        <w:rPr>
          <w:rFonts w:ascii="Arial" w:eastAsia="Times New Roman" w:hAnsi="Arial" w:cs="Arial"/>
          <w:sz w:val="24"/>
          <w:szCs w:val="24"/>
          <w:lang w:eastAsia="en-GB"/>
        </w:rPr>
        <w:t xml:space="preserve"> </w:t>
      </w:r>
      <w:r w:rsidRPr="00221522">
        <w:rPr>
          <w:rFonts w:ascii="Arial" w:eastAsia="Times New Roman" w:hAnsi="Arial" w:cs="Arial"/>
          <w:sz w:val="24"/>
          <w:szCs w:val="24"/>
          <w:lang w:eastAsia="en-GB"/>
        </w:rPr>
        <w:t>including appraisal, supporting the training and development needs of team members, managing disciplinary and grievance issues, and planning and supporting with recruitment where necessary (in collaboration with HR).</w:t>
      </w:r>
      <w:r w:rsidRPr="00221522">
        <w:rPr>
          <w:rFonts w:ascii="Arial" w:eastAsia="Times New Roman" w:hAnsi="Arial" w:cs="Arial"/>
          <w:spacing w:val="-2"/>
          <w:sz w:val="24"/>
          <w:szCs w:val="24"/>
        </w:rPr>
        <w:tab/>
      </w:r>
      <w:r w:rsidRPr="00221522">
        <w:rPr>
          <w:rFonts w:ascii="Arial" w:eastAsia="Times New Roman" w:hAnsi="Arial" w:cs="Arial"/>
          <w:spacing w:val="-2"/>
          <w:sz w:val="24"/>
          <w:szCs w:val="24"/>
        </w:rPr>
        <w:tab/>
      </w:r>
      <w:r w:rsidRPr="00221522">
        <w:rPr>
          <w:rFonts w:ascii="Arial" w:eastAsia="Times New Roman" w:hAnsi="Arial" w:cs="Arial"/>
          <w:spacing w:val="-2"/>
          <w:sz w:val="24"/>
          <w:szCs w:val="24"/>
        </w:rPr>
        <w:tab/>
      </w:r>
      <w:r w:rsidRPr="00221522">
        <w:rPr>
          <w:rFonts w:ascii="Arial" w:eastAsia="Times New Roman" w:hAnsi="Arial" w:cs="Arial"/>
          <w:spacing w:val="-2"/>
          <w:sz w:val="24"/>
          <w:szCs w:val="24"/>
        </w:rPr>
        <w:tab/>
      </w:r>
      <w:r w:rsidRPr="00221522">
        <w:rPr>
          <w:rFonts w:ascii="Arial" w:eastAsia="Times New Roman" w:hAnsi="Arial" w:cs="Arial"/>
          <w:spacing w:val="-2"/>
          <w:sz w:val="24"/>
          <w:szCs w:val="24"/>
        </w:rPr>
        <w:tab/>
      </w:r>
      <w:r w:rsidRPr="00221522">
        <w:rPr>
          <w:rFonts w:ascii="Arial" w:eastAsia="Times New Roman" w:hAnsi="Arial" w:cs="Arial"/>
          <w:spacing w:val="-2"/>
          <w:sz w:val="24"/>
          <w:szCs w:val="24"/>
        </w:rPr>
        <w:tab/>
      </w:r>
      <w:r w:rsidRPr="00221522">
        <w:rPr>
          <w:rFonts w:ascii="Arial" w:eastAsia="Times New Roman" w:hAnsi="Arial" w:cs="Arial"/>
          <w:spacing w:val="-2"/>
          <w:sz w:val="24"/>
          <w:szCs w:val="24"/>
        </w:rPr>
        <w:tab/>
      </w:r>
    </w:p>
    <w:p w14:paraId="681BAC98" w14:textId="77777777" w:rsidR="00401495" w:rsidRPr="00221522" w:rsidRDefault="003A3A78" w:rsidP="00401495">
      <w:pPr>
        <w:pStyle w:val="ListParagraph"/>
        <w:numPr>
          <w:ilvl w:val="0"/>
          <w:numId w:val="19"/>
        </w:numPr>
        <w:spacing w:after="0" w:line="240" w:lineRule="auto"/>
        <w:ind w:left="426" w:hanging="426"/>
        <w:rPr>
          <w:rFonts w:ascii="Arial" w:hAnsi="Arial" w:cs="Arial"/>
          <w:sz w:val="24"/>
          <w:szCs w:val="24"/>
        </w:rPr>
      </w:pPr>
      <w:r w:rsidRPr="00221522">
        <w:rPr>
          <w:rFonts w:ascii="Arial" w:hAnsi="Arial" w:cs="Arial"/>
          <w:sz w:val="24"/>
          <w:szCs w:val="24"/>
        </w:rPr>
        <w:t>Carry a small one-to-one caseload, m</w:t>
      </w:r>
      <w:r w:rsidR="00401495" w:rsidRPr="00221522">
        <w:rPr>
          <w:rFonts w:ascii="Arial" w:hAnsi="Arial" w:cs="Arial"/>
          <w:sz w:val="24"/>
          <w:szCs w:val="24"/>
        </w:rPr>
        <w:t>eet</w:t>
      </w:r>
      <w:r w:rsidR="003E002F" w:rsidRPr="00221522">
        <w:rPr>
          <w:rFonts w:ascii="Arial" w:hAnsi="Arial" w:cs="Arial"/>
          <w:sz w:val="24"/>
          <w:szCs w:val="24"/>
        </w:rPr>
        <w:t>ing</w:t>
      </w:r>
      <w:r w:rsidR="00401495" w:rsidRPr="00221522">
        <w:rPr>
          <w:rFonts w:ascii="Arial" w:hAnsi="Arial" w:cs="Arial"/>
          <w:sz w:val="24"/>
          <w:szCs w:val="24"/>
        </w:rPr>
        <w:t xml:space="preserve"> with people and work</w:t>
      </w:r>
      <w:r w:rsidRPr="00221522">
        <w:rPr>
          <w:rFonts w:ascii="Arial" w:hAnsi="Arial" w:cs="Arial"/>
          <w:sz w:val="24"/>
          <w:szCs w:val="24"/>
        </w:rPr>
        <w:t>ing</w:t>
      </w:r>
      <w:r w:rsidR="00401495" w:rsidRPr="00221522">
        <w:rPr>
          <w:rFonts w:ascii="Arial" w:hAnsi="Arial" w:cs="Arial"/>
          <w:sz w:val="24"/>
          <w:szCs w:val="24"/>
        </w:rPr>
        <w:t xml:space="preserve"> alongside them directly in their local communities and/or at the Mental Health and Wellbeing Hubs, using the </w:t>
      </w:r>
      <w:r w:rsidR="00401495" w:rsidRPr="00221522">
        <w:rPr>
          <w:rFonts w:ascii="Arial" w:hAnsi="Arial" w:cs="Arial"/>
          <w:b/>
          <w:i/>
          <w:sz w:val="24"/>
          <w:szCs w:val="24"/>
        </w:rPr>
        <w:t xml:space="preserve">Recovery Star Outcomes Model </w:t>
      </w:r>
      <w:r w:rsidR="00401495" w:rsidRPr="00221522">
        <w:rPr>
          <w:rFonts w:ascii="Arial" w:hAnsi="Arial" w:cs="Arial"/>
          <w:sz w:val="24"/>
          <w:szCs w:val="24"/>
        </w:rPr>
        <w:t xml:space="preserve">to help them to identify and articulate progress and personal development, building on their own and local community assets and strengths, and/or to seek clinical or other support where needed </w:t>
      </w:r>
    </w:p>
    <w:p w14:paraId="681BAC99" w14:textId="77777777" w:rsidR="00401495" w:rsidRPr="005C2374" w:rsidRDefault="003A3A78" w:rsidP="00401495">
      <w:pPr>
        <w:pStyle w:val="ListParagraph"/>
        <w:numPr>
          <w:ilvl w:val="0"/>
          <w:numId w:val="16"/>
        </w:numPr>
        <w:spacing w:after="0" w:line="240" w:lineRule="auto"/>
        <w:ind w:left="360"/>
        <w:rPr>
          <w:rFonts w:ascii="Arial" w:hAnsi="Arial" w:cs="Arial"/>
          <w:sz w:val="24"/>
          <w:szCs w:val="24"/>
        </w:rPr>
      </w:pPr>
      <w:r w:rsidRPr="005C2374">
        <w:rPr>
          <w:rFonts w:ascii="Arial" w:hAnsi="Arial" w:cs="Arial"/>
          <w:sz w:val="24"/>
          <w:szCs w:val="24"/>
        </w:rPr>
        <w:t>C</w:t>
      </w:r>
      <w:r w:rsidR="00401495" w:rsidRPr="005C2374">
        <w:rPr>
          <w:rFonts w:ascii="Arial" w:hAnsi="Arial" w:cs="Arial"/>
          <w:sz w:val="24"/>
          <w:szCs w:val="24"/>
        </w:rPr>
        <w:t xml:space="preserve">omplete Risk Assessments </w:t>
      </w:r>
      <w:r w:rsidRPr="005C2374">
        <w:rPr>
          <w:rFonts w:ascii="Arial" w:hAnsi="Arial" w:cs="Arial"/>
          <w:sz w:val="24"/>
          <w:szCs w:val="24"/>
        </w:rPr>
        <w:t>for individual service users and the team</w:t>
      </w:r>
      <w:r w:rsidR="00401495" w:rsidRPr="005C2374">
        <w:rPr>
          <w:rFonts w:ascii="Arial" w:hAnsi="Arial" w:cs="Arial"/>
          <w:sz w:val="24"/>
          <w:szCs w:val="24"/>
        </w:rPr>
        <w:t>, including Lone Working risk assessments</w:t>
      </w:r>
    </w:p>
    <w:p w14:paraId="681BAC9A" w14:textId="77777777" w:rsidR="00401495" w:rsidRPr="005C2374" w:rsidRDefault="003A3A78" w:rsidP="00401495">
      <w:pPr>
        <w:pStyle w:val="ListParagraph"/>
        <w:numPr>
          <w:ilvl w:val="0"/>
          <w:numId w:val="15"/>
        </w:numPr>
        <w:spacing w:after="0" w:line="240" w:lineRule="auto"/>
        <w:rPr>
          <w:rFonts w:ascii="Arial" w:hAnsi="Arial" w:cs="Arial"/>
          <w:sz w:val="24"/>
          <w:szCs w:val="24"/>
        </w:rPr>
      </w:pPr>
      <w:r w:rsidRPr="005C2374">
        <w:rPr>
          <w:rFonts w:ascii="Arial" w:hAnsi="Arial" w:cs="Arial"/>
          <w:sz w:val="24"/>
          <w:szCs w:val="24"/>
        </w:rPr>
        <w:t xml:space="preserve">Attend and contribute effectively to </w:t>
      </w:r>
      <w:r w:rsidR="00401495" w:rsidRPr="005C2374">
        <w:rPr>
          <w:rFonts w:ascii="Arial" w:hAnsi="Arial" w:cs="Arial"/>
          <w:sz w:val="24"/>
          <w:szCs w:val="24"/>
        </w:rPr>
        <w:t xml:space="preserve">ICN Plus allocation meetings/case conferences, team days and shared learning days/meetings as required </w:t>
      </w:r>
    </w:p>
    <w:p w14:paraId="681BAC9B" w14:textId="55994CE3" w:rsidR="00401495" w:rsidRPr="005C2374" w:rsidRDefault="003A3A78" w:rsidP="00401495">
      <w:pPr>
        <w:pStyle w:val="ListParagraph"/>
        <w:numPr>
          <w:ilvl w:val="0"/>
          <w:numId w:val="15"/>
        </w:numPr>
        <w:spacing w:after="0" w:line="240" w:lineRule="auto"/>
        <w:rPr>
          <w:rFonts w:ascii="Arial" w:hAnsi="Arial" w:cs="Arial"/>
          <w:sz w:val="24"/>
          <w:szCs w:val="24"/>
        </w:rPr>
      </w:pPr>
      <w:r w:rsidRPr="005C2374">
        <w:rPr>
          <w:rFonts w:ascii="Arial" w:hAnsi="Arial" w:cs="Arial"/>
          <w:sz w:val="24"/>
          <w:szCs w:val="24"/>
        </w:rPr>
        <w:t xml:space="preserve">Lead the Croydon PIC Partnership work </w:t>
      </w:r>
      <w:r w:rsidR="00401495" w:rsidRPr="005C2374">
        <w:rPr>
          <w:rFonts w:ascii="Arial" w:hAnsi="Arial" w:cs="Arial"/>
          <w:sz w:val="24"/>
          <w:szCs w:val="24"/>
        </w:rPr>
        <w:t xml:space="preserve">with the </w:t>
      </w:r>
      <w:r w:rsidR="00401495" w:rsidRPr="005C2374">
        <w:rPr>
          <w:rFonts w:ascii="Arial" w:eastAsia="Calibri" w:hAnsi="Arial" w:cs="Arial"/>
          <w:sz w:val="24"/>
          <w:szCs w:val="24"/>
        </w:rPr>
        <w:t xml:space="preserve">ICN Plus team </w:t>
      </w:r>
      <w:r w:rsidR="00401495" w:rsidRPr="005C2374">
        <w:rPr>
          <w:rFonts w:ascii="Arial" w:hAnsi="Arial" w:cs="Arial"/>
          <w:sz w:val="24"/>
          <w:szCs w:val="24"/>
        </w:rPr>
        <w:t>and other statutory, voluntary and community organisations, to ensure referrals are made appropriately, maximising the valu</w:t>
      </w:r>
      <w:r w:rsidR="001A349C" w:rsidRPr="005C2374">
        <w:rPr>
          <w:rFonts w:ascii="Arial" w:hAnsi="Arial" w:cs="Arial"/>
          <w:sz w:val="24"/>
          <w:szCs w:val="24"/>
        </w:rPr>
        <w:t>e of</w:t>
      </w:r>
      <w:r w:rsidR="00401495" w:rsidRPr="005C2374">
        <w:rPr>
          <w:rFonts w:ascii="Arial" w:hAnsi="Arial" w:cs="Arial"/>
          <w:sz w:val="24"/>
          <w:szCs w:val="24"/>
        </w:rPr>
        <w:t xml:space="preserve"> local resources, for example, to local advocacy, counselling, or advice and information services</w:t>
      </w:r>
    </w:p>
    <w:p w14:paraId="681BAC9C" w14:textId="7271146B" w:rsidR="00401495" w:rsidRPr="00401495" w:rsidRDefault="003A3A78" w:rsidP="00401495">
      <w:pPr>
        <w:pStyle w:val="ListParagraph"/>
        <w:numPr>
          <w:ilvl w:val="0"/>
          <w:numId w:val="17"/>
        </w:numPr>
        <w:spacing w:after="0" w:line="240" w:lineRule="auto"/>
        <w:rPr>
          <w:rFonts w:ascii="Arial" w:hAnsi="Arial" w:cs="Arial"/>
          <w:color w:val="000000" w:themeColor="text1"/>
          <w:sz w:val="24"/>
          <w:szCs w:val="24"/>
        </w:rPr>
      </w:pPr>
      <w:r w:rsidRPr="005C2374">
        <w:rPr>
          <w:rFonts w:ascii="Arial" w:hAnsi="Arial" w:cs="Arial"/>
          <w:sz w:val="24"/>
          <w:szCs w:val="24"/>
        </w:rPr>
        <w:t>Ensure that as</w:t>
      </w:r>
      <w:r w:rsidR="00401495" w:rsidRPr="005C2374">
        <w:rPr>
          <w:rFonts w:ascii="Arial" w:hAnsi="Arial" w:cs="Arial"/>
          <w:sz w:val="24"/>
          <w:szCs w:val="24"/>
        </w:rPr>
        <w:t xml:space="preserve"> key-worker</w:t>
      </w:r>
      <w:r w:rsidRPr="005C2374">
        <w:rPr>
          <w:rFonts w:ascii="Arial" w:hAnsi="Arial" w:cs="Arial"/>
          <w:sz w:val="24"/>
          <w:szCs w:val="24"/>
        </w:rPr>
        <w:t>s</w:t>
      </w:r>
      <w:r w:rsidR="00401495" w:rsidRPr="005C2374">
        <w:rPr>
          <w:rFonts w:ascii="Arial" w:hAnsi="Arial" w:cs="Arial"/>
          <w:sz w:val="24"/>
          <w:szCs w:val="24"/>
        </w:rPr>
        <w:t xml:space="preserve">, </w:t>
      </w:r>
      <w:r w:rsidRPr="005C2374">
        <w:rPr>
          <w:rFonts w:ascii="Arial" w:hAnsi="Arial" w:cs="Arial"/>
          <w:sz w:val="24"/>
          <w:szCs w:val="24"/>
        </w:rPr>
        <w:t xml:space="preserve">the MHPIC team </w:t>
      </w:r>
      <w:r w:rsidR="008E7772" w:rsidRPr="007E4B2F">
        <w:rPr>
          <w:rFonts w:ascii="Arial" w:hAnsi="Arial" w:cs="Arial"/>
          <w:sz w:val="24"/>
          <w:szCs w:val="24"/>
        </w:rPr>
        <w:t xml:space="preserve">(and other support workers) </w:t>
      </w:r>
      <w:r w:rsidR="00401495" w:rsidRPr="005C2374">
        <w:rPr>
          <w:rFonts w:ascii="Arial" w:hAnsi="Arial" w:cs="Arial"/>
          <w:sz w:val="24"/>
          <w:szCs w:val="24"/>
        </w:rPr>
        <w:t xml:space="preserve">provide a central, continuous point </w:t>
      </w:r>
      <w:r w:rsidR="00401495" w:rsidRPr="00401495">
        <w:rPr>
          <w:rFonts w:ascii="Arial" w:hAnsi="Arial" w:cs="Arial"/>
          <w:color w:val="000000" w:themeColor="text1"/>
          <w:sz w:val="24"/>
          <w:szCs w:val="24"/>
        </w:rPr>
        <w:t>of contact for the person and their family/carers and the range of professionals involved in the Personal Recovery Plan; and escalate actions within the MDT whole team approach where they have not been completed within the identified or agreed timeframes</w:t>
      </w:r>
    </w:p>
    <w:p w14:paraId="0088790C" w14:textId="77777777" w:rsidR="008E7772" w:rsidRPr="005B00A6" w:rsidRDefault="008E7772" w:rsidP="008E7772">
      <w:pPr>
        <w:pStyle w:val="ListParagraph"/>
        <w:numPr>
          <w:ilvl w:val="0"/>
          <w:numId w:val="17"/>
        </w:numPr>
        <w:spacing w:after="0" w:line="240" w:lineRule="auto"/>
        <w:rPr>
          <w:rFonts w:ascii="Arial" w:hAnsi="Arial" w:cs="Arial"/>
          <w:sz w:val="24"/>
          <w:szCs w:val="24"/>
        </w:rPr>
      </w:pPr>
      <w:r w:rsidRPr="00401495">
        <w:rPr>
          <w:rFonts w:ascii="Arial" w:hAnsi="Arial" w:cs="Arial"/>
          <w:color w:val="000000" w:themeColor="text1"/>
          <w:sz w:val="24"/>
          <w:szCs w:val="24"/>
        </w:rPr>
        <w:t xml:space="preserve">Work directly in a person-centred way to </w:t>
      </w:r>
      <w:r w:rsidRPr="005B00A6">
        <w:rPr>
          <w:rFonts w:ascii="Arial" w:hAnsi="Arial" w:cs="Arial"/>
          <w:sz w:val="24"/>
          <w:szCs w:val="24"/>
        </w:rPr>
        <w:t xml:space="preserve">develop and manage one-to-one support to people with a range mental health and wellbeing issues, including some complex and/or enduring issues, who contact the Mental Health Wellbeing Hubs directly or are referred by partner agencies </w:t>
      </w:r>
    </w:p>
    <w:p w14:paraId="681BAC9D" w14:textId="77777777" w:rsidR="00401495" w:rsidRPr="005C2374" w:rsidRDefault="00401495" w:rsidP="00F465C0">
      <w:pPr>
        <w:pStyle w:val="ListParagraph"/>
        <w:numPr>
          <w:ilvl w:val="0"/>
          <w:numId w:val="17"/>
        </w:numPr>
        <w:rPr>
          <w:rFonts w:ascii="Arial" w:hAnsi="Arial" w:cs="Arial"/>
          <w:sz w:val="24"/>
          <w:szCs w:val="24"/>
        </w:rPr>
      </w:pPr>
      <w:r w:rsidRPr="005C2374">
        <w:rPr>
          <w:rFonts w:ascii="Arial" w:hAnsi="Arial" w:cs="Arial"/>
          <w:sz w:val="24"/>
          <w:szCs w:val="24"/>
        </w:rPr>
        <w:t>Create and maintain records of actions taken in relation to people worked with, including regularly updating the organisation’s database</w:t>
      </w:r>
    </w:p>
    <w:p w14:paraId="681BAC9E" w14:textId="77777777" w:rsidR="003F4A1D" w:rsidRPr="005C2374" w:rsidRDefault="00401495" w:rsidP="003F4A1D">
      <w:pPr>
        <w:pStyle w:val="ListParagraph"/>
        <w:numPr>
          <w:ilvl w:val="0"/>
          <w:numId w:val="16"/>
        </w:numPr>
        <w:spacing w:after="0" w:line="240" w:lineRule="auto"/>
        <w:ind w:left="360"/>
        <w:rPr>
          <w:rFonts w:ascii="Arial" w:hAnsi="Arial" w:cs="Arial"/>
          <w:sz w:val="24"/>
          <w:szCs w:val="24"/>
        </w:rPr>
      </w:pPr>
      <w:r w:rsidRPr="005C2374">
        <w:rPr>
          <w:rFonts w:ascii="Arial" w:hAnsi="Arial" w:cs="Arial"/>
          <w:sz w:val="24"/>
          <w:szCs w:val="24"/>
        </w:rPr>
        <w:lastRenderedPageBreak/>
        <w:t>To work within all policies and procedures of the Croydon PIC Partnership, ensuring that information remains confidential and to adhere to the General Data Protection Regulations 2018</w:t>
      </w:r>
    </w:p>
    <w:p w14:paraId="681BAC9F" w14:textId="77777777" w:rsidR="003F4A1D" w:rsidRPr="005C2374" w:rsidRDefault="003F4A1D" w:rsidP="005C2374">
      <w:pPr>
        <w:spacing w:after="0" w:line="240" w:lineRule="auto"/>
        <w:rPr>
          <w:rFonts w:ascii="Arial" w:hAnsi="Arial" w:cs="Arial"/>
          <w:sz w:val="24"/>
          <w:szCs w:val="24"/>
        </w:rPr>
      </w:pPr>
    </w:p>
    <w:p w14:paraId="681BACA0" w14:textId="71382659" w:rsidR="00401495" w:rsidRDefault="003E002F" w:rsidP="00401495">
      <w:pPr>
        <w:pStyle w:val="ListParagraph"/>
        <w:ind w:left="360"/>
        <w:rPr>
          <w:rFonts w:ascii="Arial" w:hAnsi="Arial" w:cs="Arial"/>
          <w:i/>
          <w:iCs/>
          <w:sz w:val="24"/>
          <w:szCs w:val="24"/>
        </w:rPr>
      </w:pPr>
      <w:r w:rsidRPr="005C2374">
        <w:rPr>
          <w:rFonts w:ascii="Arial" w:hAnsi="Arial" w:cs="Arial"/>
          <w:i/>
          <w:iCs/>
          <w:sz w:val="24"/>
          <w:szCs w:val="24"/>
        </w:rPr>
        <w:t>In addition to the tasks and duties outlined in this job description, to undertake such duties as may be identified and which are generally compatible with the functions of the post.</w:t>
      </w:r>
    </w:p>
    <w:p w14:paraId="681BACA1" w14:textId="77777777" w:rsidR="00F465C0" w:rsidRPr="005C2374" w:rsidRDefault="00F465C0" w:rsidP="00401495">
      <w:pPr>
        <w:rPr>
          <w:rFonts w:ascii="Arial" w:hAnsi="Arial" w:cs="Arial"/>
          <w:b/>
          <w:sz w:val="24"/>
          <w:szCs w:val="24"/>
        </w:rPr>
      </w:pPr>
    </w:p>
    <w:p w14:paraId="681BACA2" w14:textId="77777777" w:rsidR="00F465C0" w:rsidRPr="005C2374" w:rsidRDefault="00F465C0" w:rsidP="00401495">
      <w:pPr>
        <w:rPr>
          <w:rFonts w:ascii="Arial" w:hAnsi="Arial" w:cs="Arial"/>
          <w:b/>
          <w:sz w:val="24"/>
          <w:szCs w:val="24"/>
        </w:rPr>
      </w:pPr>
    </w:p>
    <w:p w14:paraId="681BACA3" w14:textId="77777777" w:rsidR="00F465C0" w:rsidRDefault="00F465C0" w:rsidP="00401495">
      <w:pPr>
        <w:rPr>
          <w:rFonts w:ascii="Arial" w:hAnsi="Arial" w:cs="Arial"/>
          <w:b/>
          <w:color w:val="000000" w:themeColor="text1"/>
          <w:sz w:val="24"/>
          <w:szCs w:val="24"/>
        </w:rPr>
      </w:pPr>
    </w:p>
    <w:p w14:paraId="681BACA4" w14:textId="77777777" w:rsidR="00F465C0" w:rsidRDefault="00F465C0" w:rsidP="00401495">
      <w:pPr>
        <w:rPr>
          <w:rFonts w:ascii="Arial" w:hAnsi="Arial" w:cs="Arial"/>
          <w:b/>
          <w:color w:val="000000" w:themeColor="text1"/>
          <w:sz w:val="24"/>
          <w:szCs w:val="24"/>
        </w:rPr>
      </w:pPr>
    </w:p>
    <w:p w14:paraId="681BACA5" w14:textId="77777777" w:rsidR="00F465C0" w:rsidRDefault="00F465C0" w:rsidP="00401495">
      <w:pPr>
        <w:rPr>
          <w:rFonts w:ascii="Arial" w:hAnsi="Arial" w:cs="Arial"/>
          <w:b/>
          <w:color w:val="000000" w:themeColor="text1"/>
          <w:sz w:val="24"/>
          <w:szCs w:val="24"/>
        </w:rPr>
      </w:pPr>
    </w:p>
    <w:p w14:paraId="681BACA6" w14:textId="77777777" w:rsidR="00F465C0" w:rsidRDefault="00F465C0" w:rsidP="00401495">
      <w:pPr>
        <w:rPr>
          <w:rFonts w:ascii="Arial" w:hAnsi="Arial" w:cs="Arial"/>
          <w:b/>
          <w:color w:val="000000" w:themeColor="text1"/>
          <w:sz w:val="24"/>
          <w:szCs w:val="24"/>
        </w:rPr>
      </w:pPr>
    </w:p>
    <w:p w14:paraId="681BACA7" w14:textId="77777777" w:rsidR="00F465C0" w:rsidRDefault="00F465C0" w:rsidP="00401495">
      <w:pPr>
        <w:rPr>
          <w:rFonts w:ascii="Arial" w:hAnsi="Arial" w:cs="Arial"/>
          <w:b/>
          <w:color w:val="000000" w:themeColor="text1"/>
          <w:sz w:val="24"/>
          <w:szCs w:val="24"/>
        </w:rPr>
      </w:pPr>
    </w:p>
    <w:p w14:paraId="681BACA8" w14:textId="77777777" w:rsidR="00F465C0" w:rsidRDefault="00F465C0" w:rsidP="00401495">
      <w:pPr>
        <w:rPr>
          <w:rFonts w:ascii="Arial" w:hAnsi="Arial" w:cs="Arial"/>
          <w:b/>
          <w:color w:val="000000" w:themeColor="text1"/>
          <w:sz w:val="24"/>
          <w:szCs w:val="24"/>
        </w:rPr>
      </w:pPr>
    </w:p>
    <w:p w14:paraId="0E987FC7" w14:textId="77777777" w:rsidR="008E7772" w:rsidRDefault="008E7772" w:rsidP="00F465C0">
      <w:pPr>
        <w:jc w:val="center"/>
        <w:rPr>
          <w:rFonts w:ascii="Arial" w:hAnsi="Arial" w:cs="Arial"/>
          <w:b/>
          <w:color w:val="000000" w:themeColor="text1"/>
          <w:sz w:val="24"/>
          <w:szCs w:val="24"/>
        </w:rPr>
      </w:pPr>
    </w:p>
    <w:p w14:paraId="0B6AB48A" w14:textId="77777777" w:rsidR="008E7772" w:rsidRDefault="008E7772" w:rsidP="00F465C0">
      <w:pPr>
        <w:jc w:val="center"/>
        <w:rPr>
          <w:rFonts w:ascii="Arial" w:hAnsi="Arial" w:cs="Arial"/>
          <w:b/>
          <w:color w:val="000000" w:themeColor="text1"/>
          <w:sz w:val="24"/>
          <w:szCs w:val="24"/>
        </w:rPr>
      </w:pPr>
    </w:p>
    <w:p w14:paraId="179CB670" w14:textId="77777777" w:rsidR="008E7772" w:rsidRDefault="008E7772" w:rsidP="00F465C0">
      <w:pPr>
        <w:jc w:val="center"/>
        <w:rPr>
          <w:rFonts w:ascii="Arial" w:hAnsi="Arial" w:cs="Arial"/>
          <w:b/>
          <w:color w:val="000000" w:themeColor="text1"/>
          <w:sz w:val="24"/>
          <w:szCs w:val="24"/>
        </w:rPr>
      </w:pPr>
    </w:p>
    <w:p w14:paraId="720FAD88" w14:textId="77777777" w:rsidR="008E7772" w:rsidRDefault="008E7772" w:rsidP="00F465C0">
      <w:pPr>
        <w:jc w:val="center"/>
        <w:rPr>
          <w:rFonts w:ascii="Arial" w:hAnsi="Arial" w:cs="Arial"/>
          <w:b/>
          <w:color w:val="000000" w:themeColor="text1"/>
          <w:sz w:val="24"/>
          <w:szCs w:val="24"/>
        </w:rPr>
      </w:pPr>
    </w:p>
    <w:p w14:paraId="5E811D7F" w14:textId="77777777" w:rsidR="008E7772" w:rsidRDefault="008E7772" w:rsidP="00F465C0">
      <w:pPr>
        <w:jc w:val="center"/>
        <w:rPr>
          <w:rFonts w:ascii="Arial" w:hAnsi="Arial" w:cs="Arial"/>
          <w:b/>
          <w:color w:val="000000" w:themeColor="text1"/>
          <w:sz w:val="24"/>
          <w:szCs w:val="24"/>
        </w:rPr>
      </w:pPr>
    </w:p>
    <w:p w14:paraId="1A5586B4" w14:textId="77777777" w:rsidR="008E7772" w:rsidRDefault="008E7772" w:rsidP="00F465C0">
      <w:pPr>
        <w:jc w:val="center"/>
        <w:rPr>
          <w:rFonts w:ascii="Arial" w:hAnsi="Arial" w:cs="Arial"/>
          <w:b/>
          <w:color w:val="000000" w:themeColor="text1"/>
          <w:sz w:val="24"/>
          <w:szCs w:val="24"/>
        </w:rPr>
      </w:pPr>
    </w:p>
    <w:p w14:paraId="5E1D5AA4" w14:textId="77777777" w:rsidR="008E7772" w:rsidRDefault="008E7772" w:rsidP="00F465C0">
      <w:pPr>
        <w:jc w:val="center"/>
        <w:rPr>
          <w:rFonts w:ascii="Arial" w:hAnsi="Arial" w:cs="Arial"/>
          <w:b/>
          <w:color w:val="000000" w:themeColor="text1"/>
          <w:sz w:val="24"/>
          <w:szCs w:val="24"/>
        </w:rPr>
      </w:pPr>
    </w:p>
    <w:p w14:paraId="272B28B6" w14:textId="77777777" w:rsidR="008E7772" w:rsidRDefault="008E7772" w:rsidP="00F465C0">
      <w:pPr>
        <w:jc w:val="center"/>
        <w:rPr>
          <w:rFonts w:ascii="Arial" w:hAnsi="Arial" w:cs="Arial"/>
          <w:b/>
          <w:color w:val="000000" w:themeColor="text1"/>
          <w:sz w:val="24"/>
          <w:szCs w:val="24"/>
        </w:rPr>
      </w:pPr>
    </w:p>
    <w:p w14:paraId="3DC58D82" w14:textId="77777777" w:rsidR="008E7772" w:rsidRDefault="008E7772" w:rsidP="00F465C0">
      <w:pPr>
        <w:jc w:val="center"/>
        <w:rPr>
          <w:rFonts w:ascii="Arial" w:hAnsi="Arial" w:cs="Arial"/>
          <w:b/>
          <w:color w:val="000000" w:themeColor="text1"/>
          <w:sz w:val="24"/>
          <w:szCs w:val="24"/>
        </w:rPr>
      </w:pPr>
    </w:p>
    <w:p w14:paraId="5ED28154" w14:textId="77777777" w:rsidR="008E7772" w:rsidRDefault="008E7772" w:rsidP="00F465C0">
      <w:pPr>
        <w:jc w:val="center"/>
        <w:rPr>
          <w:rFonts w:ascii="Arial" w:hAnsi="Arial" w:cs="Arial"/>
          <w:b/>
          <w:color w:val="000000" w:themeColor="text1"/>
          <w:sz w:val="24"/>
          <w:szCs w:val="24"/>
        </w:rPr>
      </w:pPr>
    </w:p>
    <w:p w14:paraId="4CB849D5" w14:textId="77777777" w:rsidR="008E7772" w:rsidRDefault="008E7772" w:rsidP="00F465C0">
      <w:pPr>
        <w:jc w:val="center"/>
        <w:rPr>
          <w:rFonts w:ascii="Arial" w:hAnsi="Arial" w:cs="Arial"/>
          <w:b/>
          <w:color w:val="000000" w:themeColor="text1"/>
          <w:sz w:val="24"/>
          <w:szCs w:val="24"/>
        </w:rPr>
      </w:pPr>
    </w:p>
    <w:p w14:paraId="54F553CF" w14:textId="77777777" w:rsidR="008E7772" w:rsidRDefault="008E7772" w:rsidP="00F465C0">
      <w:pPr>
        <w:jc w:val="center"/>
        <w:rPr>
          <w:rFonts w:ascii="Arial" w:hAnsi="Arial" w:cs="Arial"/>
          <w:b/>
          <w:color w:val="000000" w:themeColor="text1"/>
          <w:sz w:val="24"/>
          <w:szCs w:val="24"/>
        </w:rPr>
      </w:pPr>
    </w:p>
    <w:p w14:paraId="629D0776" w14:textId="77777777" w:rsidR="008E7772" w:rsidRDefault="008E7772" w:rsidP="00F465C0">
      <w:pPr>
        <w:jc w:val="center"/>
        <w:rPr>
          <w:rFonts w:ascii="Arial" w:hAnsi="Arial" w:cs="Arial"/>
          <w:b/>
          <w:color w:val="000000" w:themeColor="text1"/>
          <w:sz w:val="24"/>
          <w:szCs w:val="24"/>
        </w:rPr>
      </w:pPr>
    </w:p>
    <w:p w14:paraId="3D341CD9" w14:textId="77777777" w:rsidR="008E7772" w:rsidRDefault="008E7772" w:rsidP="00F465C0">
      <w:pPr>
        <w:jc w:val="center"/>
        <w:rPr>
          <w:rFonts w:ascii="Arial" w:hAnsi="Arial" w:cs="Arial"/>
          <w:b/>
          <w:color w:val="000000" w:themeColor="text1"/>
          <w:sz w:val="24"/>
          <w:szCs w:val="24"/>
        </w:rPr>
      </w:pPr>
    </w:p>
    <w:p w14:paraId="134388A7" w14:textId="77777777" w:rsidR="008E7772" w:rsidRDefault="008E7772" w:rsidP="00F465C0">
      <w:pPr>
        <w:jc w:val="center"/>
        <w:rPr>
          <w:rFonts w:ascii="Arial" w:hAnsi="Arial" w:cs="Arial"/>
          <w:b/>
          <w:color w:val="000000" w:themeColor="text1"/>
          <w:sz w:val="24"/>
          <w:szCs w:val="24"/>
        </w:rPr>
      </w:pPr>
    </w:p>
    <w:p w14:paraId="681BACA9" w14:textId="77777777" w:rsidR="00401495" w:rsidRPr="00401495" w:rsidRDefault="00401495" w:rsidP="00F465C0">
      <w:pPr>
        <w:jc w:val="center"/>
        <w:rPr>
          <w:rFonts w:ascii="Arial" w:hAnsi="Arial" w:cs="Arial"/>
          <w:b/>
          <w:color w:val="000000" w:themeColor="text1"/>
          <w:sz w:val="24"/>
          <w:szCs w:val="24"/>
        </w:rPr>
      </w:pPr>
      <w:r w:rsidRPr="00401495">
        <w:rPr>
          <w:rFonts w:ascii="Arial" w:hAnsi="Arial" w:cs="Arial"/>
          <w:b/>
          <w:color w:val="000000" w:themeColor="text1"/>
          <w:sz w:val="24"/>
          <w:szCs w:val="24"/>
        </w:rPr>
        <w:t>Person Specification</w:t>
      </w:r>
    </w:p>
    <w:p w14:paraId="681BACAA" w14:textId="734CDAF4" w:rsidR="00401495" w:rsidRPr="003E03F9" w:rsidRDefault="00401495" w:rsidP="00401495">
      <w:pPr>
        <w:rPr>
          <w:rFonts w:ascii="Arial" w:eastAsiaTheme="minorEastAsia" w:hAnsi="Arial" w:cs="Arial"/>
          <w:sz w:val="24"/>
          <w:szCs w:val="24"/>
          <w:lang w:eastAsia="en-GB"/>
        </w:rPr>
      </w:pPr>
      <w:r w:rsidRPr="003E03F9">
        <w:rPr>
          <w:rFonts w:ascii="Arial" w:eastAsia="Calibri" w:hAnsi="Arial" w:cs="Arial"/>
          <w:sz w:val="24"/>
          <w:szCs w:val="24"/>
        </w:rPr>
        <w:t xml:space="preserve">The Mental </w:t>
      </w:r>
      <w:r w:rsidR="00F465C0" w:rsidRPr="003E03F9">
        <w:rPr>
          <w:rFonts w:ascii="Arial" w:eastAsia="Calibri" w:hAnsi="Arial" w:cs="Arial"/>
          <w:sz w:val="24"/>
          <w:szCs w:val="24"/>
        </w:rPr>
        <w:t xml:space="preserve">Health </w:t>
      </w:r>
      <w:r w:rsidR="008E7772" w:rsidRPr="003E03F9">
        <w:rPr>
          <w:rFonts w:ascii="Arial" w:eastAsia="Calibri" w:hAnsi="Arial" w:cs="Arial"/>
          <w:sz w:val="24"/>
          <w:szCs w:val="24"/>
        </w:rPr>
        <w:t>Wellbeing Team Manager</w:t>
      </w:r>
      <w:r w:rsidR="00F465C0" w:rsidRPr="003E03F9">
        <w:rPr>
          <w:rFonts w:ascii="Arial" w:eastAsia="Calibri" w:hAnsi="Arial" w:cs="Arial"/>
          <w:sz w:val="24"/>
          <w:szCs w:val="24"/>
        </w:rPr>
        <w:t xml:space="preserve"> </w:t>
      </w:r>
      <w:r w:rsidRPr="003E03F9">
        <w:rPr>
          <w:rFonts w:ascii="Arial" w:eastAsia="Calibri" w:hAnsi="Arial" w:cs="Arial"/>
          <w:sz w:val="24"/>
          <w:szCs w:val="24"/>
        </w:rPr>
        <w:t xml:space="preserve">is a skilled, knowledgeable and empathetic person, who enjoys working with people in a person-centred way. They must </w:t>
      </w:r>
      <w:r w:rsidR="00F465C0" w:rsidRPr="003E03F9">
        <w:rPr>
          <w:rFonts w:ascii="Arial" w:eastAsia="Calibri" w:hAnsi="Arial" w:cs="Arial"/>
          <w:sz w:val="24"/>
          <w:szCs w:val="24"/>
        </w:rPr>
        <w:t xml:space="preserve">have </w:t>
      </w:r>
      <w:r w:rsidR="003E002F" w:rsidRPr="003E03F9">
        <w:rPr>
          <w:rFonts w:ascii="Arial" w:eastAsia="Calibri" w:hAnsi="Arial" w:cs="Arial"/>
          <w:sz w:val="24"/>
          <w:szCs w:val="24"/>
        </w:rPr>
        <w:t xml:space="preserve">substantive previous </w:t>
      </w:r>
      <w:r w:rsidR="008E7772" w:rsidRPr="003E03F9">
        <w:rPr>
          <w:rFonts w:ascii="Arial" w:eastAsia="Calibri" w:hAnsi="Arial" w:cs="Arial"/>
          <w:sz w:val="24"/>
          <w:szCs w:val="24"/>
        </w:rPr>
        <w:t>operational</w:t>
      </w:r>
      <w:r w:rsidR="00F465C0" w:rsidRPr="003E03F9">
        <w:rPr>
          <w:rFonts w:ascii="Arial" w:eastAsia="Calibri" w:hAnsi="Arial" w:cs="Arial"/>
          <w:sz w:val="24"/>
          <w:szCs w:val="24"/>
        </w:rPr>
        <w:t xml:space="preserve"> and/or project management experience, excellent communication skills, </w:t>
      </w:r>
      <w:r w:rsidRPr="003E03F9">
        <w:rPr>
          <w:rFonts w:ascii="Arial" w:eastAsia="Calibri" w:hAnsi="Arial" w:cs="Arial"/>
          <w:sz w:val="24"/>
          <w:szCs w:val="24"/>
        </w:rPr>
        <w:t xml:space="preserve">be </w:t>
      </w:r>
      <w:r w:rsidR="008E7772" w:rsidRPr="003E03F9">
        <w:rPr>
          <w:rFonts w:ascii="Arial" w:eastAsia="Calibri" w:hAnsi="Arial" w:cs="Arial"/>
          <w:sz w:val="24"/>
          <w:szCs w:val="24"/>
        </w:rPr>
        <w:t xml:space="preserve">resilient, </w:t>
      </w:r>
      <w:r w:rsidRPr="003E03F9">
        <w:rPr>
          <w:rFonts w:ascii="Arial" w:eastAsia="Calibri" w:hAnsi="Arial" w:cs="Arial"/>
          <w:sz w:val="24"/>
          <w:szCs w:val="24"/>
        </w:rPr>
        <w:t>flexible and adaptable in approach</w:t>
      </w:r>
      <w:r w:rsidR="00F465C0" w:rsidRPr="003E03F9">
        <w:rPr>
          <w:rFonts w:ascii="Arial" w:eastAsia="Calibri" w:hAnsi="Arial" w:cs="Arial"/>
          <w:sz w:val="24"/>
          <w:szCs w:val="24"/>
        </w:rPr>
        <w:t>,</w:t>
      </w:r>
      <w:r w:rsidRPr="003E03F9">
        <w:rPr>
          <w:rFonts w:ascii="Arial" w:eastAsia="Calibri" w:hAnsi="Arial" w:cs="Arial"/>
          <w:sz w:val="24"/>
          <w:szCs w:val="24"/>
        </w:rPr>
        <w:t xml:space="preserve"> and be </w:t>
      </w:r>
      <w:r w:rsidR="008E7772" w:rsidRPr="003E03F9">
        <w:rPr>
          <w:rFonts w:ascii="Arial" w:eastAsia="Calibri" w:hAnsi="Arial" w:cs="Arial"/>
          <w:sz w:val="24"/>
          <w:szCs w:val="24"/>
        </w:rPr>
        <w:t xml:space="preserve">effective </w:t>
      </w:r>
      <w:r w:rsidRPr="003E03F9">
        <w:rPr>
          <w:rFonts w:ascii="Arial" w:eastAsia="Calibri" w:hAnsi="Arial" w:cs="Arial"/>
          <w:sz w:val="24"/>
          <w:szCs w:val="24"/>
        </w:rPr>
        <w:t xml:space="preserve">working in an integrated, whole-team way with people and professionals across the statutory and community health and social care system. </w:t>
      </w:r>
      <w:r w:rsidR="008E7772" w:rsidRPr="003E03F9">
        <w:rPr>
          <w:rFonts w:ascii="Arial" w:eastAsia="Calibri" w:hAnsi="Arial" w:cs="Arial"/>
          <w:sz w:val="24"/>
          <w:szCs w:val="24"/>
        </w:rPr>
        <w:t>Ideally, they will have previous experience of managing and developing new teams using innovative systems to achieve challenging goals.</w:t>
      </w:r>
    </w:p>
    <w:tbl>
      <w:tblPr>
        <w:tblStyle w:val="TableGrid"/>
        <w:tblW w:w="0" w:type="auto"/>
        <w:tblLook w:val="04A0" w:firstRow="1" w:lastRow="0" w:firstColumn="1" w:lastColumn="0" w:noHBand="0" w:noVBand="1"/>
      </w:tblPr>
      <w:tblGrid>
        <w:gridCol w:w="6487"/>
        <w:gridCol w:w="1418"/>
        <w:gridCol w:w="1337"/>
      </w:tblGrid>
      <w:tr w:rsidR="00401495" w:rsidRPr="00401495" w14:paraId="681BACAE" w14:textId="77777777" w:rsidTr="00C74DFC">
        <w:tc>
          <w:tcPr>
            <w:tcW w:w="6487" w:type="dxa"/>
          </w:tcPr>
          <w:p w14:paraId="681BACAB"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Knowledge and Experience</w:t>
            </w:r>
          </w:p>
        </w:tc>
        <w:tc>
          <w:tcPr>
            <w:tcW w:w="1418" w:type="dxa"/>
          </w:tcPr>
          <w:p w14:paraId="681BACAC"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 xml:space="preserve">Essential </w:t>
            </w:r>
          </w:p>
        </w:tc>
        <w:tc>
          <w:tcPr>
            <w:tcW w:w="1337" w:type="dxa"/>
          </w:tcPr>
          <w:p w14:paraId="681BACAD"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Desirable</w:t>
            </w:r>
          </w:p>
        </w:tc>
      </w:tr>
      <w:tr w:rsidR="00401495" w:rsidRPr="00401495" w14:paraId="681BACB2" w14:textId="77777777" w:rsidTr="00C74DFC">
        <w:tc>
          <w:tcPr>
            <w:tcW w:w="6487" w:type="dxa"/>
          </w:tcPr>
          <w:p w14:paraId="681BACAF"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Qualifications:</w:t>
            </w:r>
          </w:p>
        </w:tc>
        <w:tc>
          <w:tcPr>
            <w:tcW w:w="1418" w:type="dxa"/>
          </w:tcPr>
          <w:p w14:paraId="681BACB0" w14:textId="77777777" w:rsidR="00401495" w:rsidRPr="00401495" w:rsidRDefault="00401495" w:rsidP="00C74DFC">
            <w:pPr>
              <w:spacing w:after="200" w:line="276" w:lineRule="auto"/>
              <w:rPr>
                <w:rFonts w:ascii="Arial" w:hAnsi="Arial" w:cs="Arial"/>
                <w:b/>
                <w:sz w:val="24"/>
                <w:szCs w:val="24"/>
              </w:rPr>
            </w:pPr>
          </w:p>
        </w:tc>
        <w:tc>
          <w:tcPr>
            <w:tcW w:w="1337" w:type="dxa"/>
          </w:tcPr>
          <w:p w14:paraId="681BACB1" w14:textId="77777777" w:rsidR="00401495" w:rsidRPr="00401495" w:rsidRDefault="00401495" w:rsidP="00C74DFC">
            <w:pPr>
              <w:spacing w:after="200" w:line="276" w:lineRule="auto"/>
              <w:rPr>
                <w:rFonts w:ascii="Arial" w:hAnsi="Arial" w:cs="Arial"/>
                <w:b/>
                <w:sz w:val="24"/>
                <w:szCs w:val="24"/>
              </w:rPr>
            </w:pPr>
          </w:p>
        </w:tc>
      </w:tr>
      <w:tr w:rsidR="00401495" w:rsidRPr="00401495" w14:paraId="681BACBA" w14:textId="77777777" w:rsidTr="00C74DFC">
        <w:tc>
          <w:tcPr>
            <w:tcW w:w="6487" w:type="dxa"/>
          </w:tcPr>
          <w:p w14:paraId="681BACB3" w14:textId="77777777" w:rsidR="00401495" w:rsidRPr="00401495" w:rsidRDefault="00401495" w:rsidP="00C74DFC">
            <w:pPr>
              <w:numPr>
                <w:ilvl w:val="0"/>
                <w:numId w:val="20"/>
              </w:numPr>
              <w:spacing w:after="200" w:line="276" w:lineRule="auto"/>
              <w:rPr>
                <w:rFonts w:ascii="Arial" w:eastAsia="Calibri" w:hAnsi="Arial" w:cs="Arial"/>
                <w:i/>
                <w:iCs/>
                <w:sz w:val="24"/>
                <w:szCs w:val="24"/>
              </w:rPr>
            </w:pPr>
            <w:r w:rsidRPr="00401495">
              <w:rPr>
                <w:rFonts w:ascii="Arial" w:eastAsia="Calibri" w:hAnsi="Arial" w:cs="Arial"/>
                <w:sz w:val="24"/>
                <w:szCs w:val="24"/>
              </w:rPr>
              <w:t>Relevant mental health, social care, health care or psychology related training or qualifications, or;</w:t>
            </w:r>
          </w:p>
          <w:p w14:paraId="681BACB4" w14:textId="77777777" w:rsidR="00401495" w:rsidRPr="00401495" w:rsidRDefault="00401495" w:rsidP="00C74DFC">
            <w:pPr>
              <w:numPr>
                <w:ilvl w:val="0"/>
                <w:numId w:val="20"/>
              </w:numPr>
              <w:spacing w:after="200" w:line="276" w:lineRule="auto"/>
              <w:rPr>
                <w:rFonts w:ascii="Arial" w:eastAsia="Calibri" w:hAnsi="Arial" w:cs="Arial"/>
                <w:i/>
                <w:iCs/>
                <w:sz w:val="24"/>
                <w:szCs w:val="24"/>
              </w:rPr>
            </w:pPr>
            <w:r w:rsidRPr="00401495">
              <w:rPr>
                <w:rFonts w:ascii="Arial" w:eastAsia="Calibri" w:hAnsi="Arial" w:cs="Arial"/>
                <w:sz w:val="24"/>
                <w:szCs w:val="24"/>
              </w:rPr>
              <w:t>Demonstrable evidence of equivalent learning or training</w:t>
            </w:r>
          </w:p>
        </w:tc>
        <w:tc>
          <w:tcPr>
            <w:tcW w:w="1418" w:type="dxa"/>
          </w:tcPr>
          <w:p w14:paraId="681BACB5" w14:textId="77777777" w:rsidR="00401495" w:rsidRPr="00401495" w:rsidRDefault="00F465C0" w:rsidP="00C74DFC">
            <w:pPr>
              <w:spacing w:after="200" w:line="276" w:lineRule="auto"/>
              <w:rPr>
                <w:rFonts w:ascii="Arial" w:hAnsi="Arial" w:cs="Arial"/>
                <w:b/>
                <w:sz w:val="24"/>
                <w:szCs w:val="24"/>
              </w:rPr>
            </w:pPr>
            <w:r>
              <w:rPr>
                <w:rFonts w:ascii="Arial" w:hAnsi="Arial" w:cs="Arial"/>
                <w:b/>
                <w:sz w:val="24"/>
                <w:szCs w:val="24"/>
              </w:rPr>
              <w:t>E</w:t>
            </w:r>
          </w:p>
          <w:p w14:paraId="681BACB6" w14:textId="77777777" w:rsidR="00401495" w:rsidRPr="00401495" w:rsidRDefault="00401495" w:rsidP="00F465C0">
            <w:pPr>
              <w:spacing w:after="200" w:line="276" w:lineRule="auto"/>
              <w:rPr>
                <w:rFonts w:ascii="Arial" w:hAnsi="Arial" w:cs="Arial"/>
                <w:b/>
                <w:sz w:val="24"/>
                <w:szCs w:val="24"/>
              </w:rPr>
            </w:pPr>
            <w:r w:rsidRPr="00401495">
              <w:rPr>
                <w:rFonts w:ascii="Arial" w:hAnsi="Arial" w:cs="Arial"/>
                <w:b/>
                <w:sz w:val="24"/>
                <w:szCs w:val="24"/>
              </w:rPr>
              <w:br/>
            </w:r>
          </w:p>
        </w:tc>
        <w:tc>
          <w:tcPr>
            <w:tcW w:w="1337" w:type="dxa"/>
          </w:tcPr>
          <w:p w14:paraId="681BACB7" w14:textId="77777777" w:rsidR="00F465C0" w:rsidRDefault="00F465C0" w:rsidP="00C74DFC">
            <w:pPr>
              <w:spacing w:after="200" w:line="276" w:lineRule="auto"/>
              <w:rPr>
                <w:rFonts w:ascii="Arial" w:hAnsi="Arial" w:cs="Arial"/>
                <w:b/>
                <w:sz w:val="24"/>
                <w:szCs w:val="24"/>
              </w:rPr>
            </w:pPr>
          </w:p>
          <w:p w14:paraId="681BACB8" w14:textId="77777777" w:rsidR="00F465C0" w:rsidRDefault="00F465C0" w:rsidP="00C74DFC">
            <w:pPr>
              <w:spacing w:after="200" w:line="276" w:lineRule="auto"/>
              <w:rPr>
                <w:rFonts w:ascii="Arial" w:hAnsi="Arial" w:cs="Arial"/>
                <w:b/>
                <w:sz w:val="24"/>
                <w:szCs w:val="24"/>
              </w:rPr>
            </w:pPr>
          </w:p>
          <w:p w14:paraId="681BACB9" w14:textId="77777777" w:rsidR="00401495" w:rsidRPr="00401495" w:rsidRDefault="00F465C0" w:rsidP="00C74DFC">
            <w:pPr>
              <w:spacing w:after="200" w:line="276" w:lineRule="auto"/>
              <w:rPr>
                <w:rFonts w:ascii="Arial" w:hAnsi="Arial" w:cs="Arial"/>
                <w:b/>
                <w:sz w:val="24"/>
                <w:szCs w:val="24"/>
              </w:rPr>
            </w:pPr>
            <w:r>
              <w:rPr>
                <w:rFonts w:ascii="Arial" w:hAnsi="Arial" w:cs="Arial"/>
                <w:b/>
                <w:sz w:val="24"/>
                <w:szCs w:val="24"/>
              </w:rPr>
              <w:t>D</w:t>
            </w:r>
          </w:p>
        </w:tc>
      </w:tr>
      <w:tr w:rsidR="00401495" w:rsidRPr="00401495" w14:paraId="681BACBE" w14:textId="77777777" w:rsidTr="00C74DFC">
        <w:tc>
          <w:tcPr>
            <w:tcW w:w="6487" w:type="dxa"/>
          </w:tcPr>
          <w:p w14:paraId="681BACBB"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Experience:</w:t>
            </w:r>
          </w:p>
        </w:tc>
        <w:tc>
          <w:tcPr>
            <w:tcW w:w="1418" w:type="dxa"/>
          </w:tcPr>
          <w:p w14:paraId="681BACBC" w14:textId="77777777" w:rsidR="00401495" w:rsidRPr="00401495" w:rsidRDefault="00401495" w:rsidP="00C74DFC">
            <w:pPr>
              <w:spacing w:after="200" w:line="276" w:lineRule="auto"/>
              <w:rPr>
                <w:rFonts w:ascii="Arial" w:hAnsi="Arial" w:cs="Arial"/>
                <w:b/>
                <w:sz w:val="24"/>
                <w:szCs w:val="24"/>
              </w:rPr>
            </w:pPr>
          </w:p>
        </w:tc>
        <w:tc>
          <w:tcPr>
            <w:tcW w:w="1337" w:type="dxa"/>
          </w:tcPr>
          <w:p w14:paraId="681BACBD" w14:textId="77777777" w:rsidR="00401495" w:rsidRPr="00401495" w:rsidRDefault="00401495" w:rsidP="00C74DFC">
            <w:pPr>
              <w:spacing w:after="200" w:line="276" w:lineRule="auto"/>
              <w:rPr>
                <w:rFonts w:ascii="Arial" w:hAnsi="Arial" w:cs="Arial"/>
                <w:b/>
                <w:sz w:val="24"/>
                <w:szCs w:val="24"/>
              </w:rPr>
            </w:pPr>
          </w:p>
        </w:tc>
      </w:tr>
      <w:tr w:rsidR="00401495" w:rsidRPr="00401495" w14:paraId="681BACE4" w14:textId="77777777" w:rsidTr="00C74DFC">
        <w:tc>
          <w:tcPr>
            <w:tcW w:w="6487" w:type="dxa"/>
          </w:tcPr>
          <w:p w14:paraId="681BACBF" w14:textId="77777777" w:rsidR="00401495" w:rsidRPr="00401495" w:rsidRDefault="00401495" w:rsidP="00C74DFC">
            <w:pPr>
              <w:numPr>
                <w:ilvl w:val="0"/>
                <w:numId w:val="20"/>
              </w:numPr>
              <w:spacing w:after="200" w:line="276" w:lineRule="auto"/>
              <w:rPr>
                <w:rFonts w:ascii="Arial" w:eastAsia="Calibri" w:hAnsi="Arial" w:cs="Arial"/>
                <w:i/>
                <w:iCs/>
                <w:sz w:val="24"/>
                <w:szCs w:val="24"/>
              </w:rPr>
            </w:pPr>
            <w:r w:rsidRPr="00401495">
              <w:rPr>
                <w:rFonts w:ascii="Arial" w:eastAsia="Calibri" w:hAnsi="Arial" w:cs="Arial"/>
                <w:sz w:val="24"/>
                <w:szCs w:val="24"/>
              </w:rPr>
              <w:t>Experience of working directly with people in community health and social care settings</w:t>
            </w:r>
          </w:p>
          <w:p w14:paraId="681BACC0" w14:textId="77777777" w:rsidR="00401495" w:rsidRPr="00401495" w:rsidRDefault="00401495" w:rsidP="00C74DFC">
            <w:pPr>
              <w:numPr>
                <w:ilvl w:val="0"/>
                <w:numId w:val="20"/>
              </w:numPr>
              <w:spacing w:after="200" w:line="276" w:lineRule="auto"/>
              <w:rPr>
                <w:rFonts w:ascii="Arial" w:eastAsia="Calibri" w:hAnsi="Arial" w:cs="Arial"/>
                <w:i/>
                <w:iCs/>
                <w:sz w:val="24"/>
                <w:szCs w:val="24"/>
              </w:rPr>
            </w:pPr>
            <w:r w:rsidRPr="00401495">
              <w:rPr>
                <w:rFonts w:ascii="Arial" w:eastAsia="Calibri" w:hAnsi="Arial" w:cs="Arial"/>
                <w:sz w:val="24"/>
                <w:szCs w:val="24"/>
              </w:rPr>
              <w:t>Demonstrable lived or learned experience and understanding of mental health and related issues and difficulties or challenges</w:t>
            </w:r>
          </w:p>
          <w:p w14:paraId="681BACC1" w14:textId="77777777" w:rsidR="00F465C0" w:rsidRPr="000B76AD" w:rsidRDefault="00F465C0" w:rsidP="00C74DFC">
            <w:pPr>
              <w:numPr>
                <w:ilvl w:val="0"/>
                <w:numId w:val="20"/>
              </w:numPr>
              <w:spacing w:after="200" w:line="276" w:lineRule="auto"/>
              <w:rPr>
                <w:rFonts w:ascii="Arial" w:eastAsia="Calibri" w:hAnsi="Arial" w:cs="Arial"/>
                <w:i/>
                <w:iCs/>
                <w:sz w:val="24"/>
                <w:szCs w:val="24"/>
              </w:rPr>
            </w:pPr>
            <w:r w:rsidRPr="000B76AD">
              <w:rPr>
                <w:rFonts w:ascii="Arial" w:eastAsia="Calibri" w:hAnsi="Arial" w:cs="Arial"/>
                <w:sz w:val="24"/>
                <w:szCs w:val="24"/>
              </w:rPr>
              <w:t xml:space="preserve">Experience of managing flexible, community based teams </w:t>
            </w:r>
            <w:r w:rsidRPr="000B76AD">
              <w:rPr>
                <w:rFonts w:ascii="Arial" w:eastAsia="Calibri" w:hAnsi="Arial" w:cs="Arial"/>
                <w:iCs/>
                <w:sz w:val="24"/>
                <w:szCs w:val="24"/>
              </w:rPr>
              <w:t>in “whole team”, multi-disciplinary approaches and/or self-managed teams</w:t>
            </w:r>
          </w:p>
          <w:p w14:paraId="681BACC2" w14:textId="77777777" w:rsidR="00401495" w:rsidRPr="000B76AD" w:rsidRDefault="00F465C0" w:rsidP="00C74DFC">
            <w:pPr>
              <w:numPr>
                <w:ilvl w:val="0"/>
                <w:numId w:val="20"/>
              </w:numPr>
              <w:spacing w:after="200" w:line="276" w:lineRule="auto"/>
              <w:rPr>
                <w:rFonts w:ascii="Arial" w:eastAsia="Calibri" w:hAnsi="Arial" w:cs="Arial"/>
                <w:i/>
                <w:iCs/>
                <w:sz w:val="24"/>
                <w:szCs w:val="24"/>
              </w:rPr>
            </w:pPr>
            <w:r w:rsidRPr="000B76AD">
              <w:rPr>
                <w:rFonts w:ascii="Arial" w:eastAsia="Calibri" w:hAnsi="Arial" w:cs="Arial"/>
                <w:sz w:val="24"/>
                <w:szCs w:val="24"/>
              </w:rPr>
              <w:t xml:space="preserve">Extensive </w:t>
            </w:r>
            <w:r w:rsidR="00401495" w:rsidRPr="000B76AD">
              <w:rPr>
                <w:rFonts w:ascii="Arial" w:eastAsia="Calibri" w:hAnsi="Arial" w:cs="Arial"/>
                <w:sz w:val="24"/>
                <w:szCs w:val="24"/>
              </w:rPr>
              <w:t>knowledge and experience of person-centred approaches and recovery models</w:t>
            </w:r>
            <w:r w:rsidR="00401495" w:rsidRPr="000B76AD">
              <w:rPr>
                <w:rFonts w:ascii="Arial" w:eastAsia="Calibri" w:hAnsi="Arial" w:cs="Arial"/>
                <w:i/>
                <w:iCs/>
                <w:sz w:val="24"/>
                <w:szCs w:val="24"/>
              </w:rPr>
              <w:t xml:space="preserve"> </w:t>
            </w:r>
            <w:r w:rsidR="00401495" w:rsidRPr="000B76AD">
              <w:rPr>
                <w:rFonts w:ascii="Arial" w:eastAsia="Calibri" w:hAnsi="Arial" w:cs="Arial"/>
                <w:sz w:val="24"/>
                <w:szCs w:val="24"/>
              </w:rPr>
              <w:t xml:space="preserve"> </w:t>
            </w:r>
          </w:p>
          <w:p w14:paraId="681BACC3" w14:textId="77777777" w:rsidR="00401495" w:rsidRPr="000B76AD" w:rsidRDefault="00401495" w:rsidP="00C74DFC">
            <w:pPr>
              <w:numPr>
                <w:ilvl w:val="0"/>
                <w:numId w:val="20"/>
              </w:numPr>
              <w:spacing w:after="200" w:line="276" w:lineRule="auto"/>
              <w:rPr>
                <w:rFonts w:ascii="Arial" w:eastAsia="Calibri" w:hAnsi="Arial" w:cs="Arial"/>
                <w:i/>
                <w:iCs/>
                <w:sz w:val="24"/>
                <w:szCs w:val="24"/>
              </w:rPr>
            </w:pPr>
            <w:r w:rsidRPr="000B76AD">
              <w:rPr>
                <w:rFonts w:ascii="Arial" w:eastAsia="Calibri" w:hAnsi="Arial" w:cs="Arial"/>
                <w:iCs/>
                <w:sz w:val="24"/>
                <w:szCs w:val="24"/>
              </w:rPr>
              <w:t>Experience of working in voluntary or community settings and building relationships with local groups and organisations</w:t>
            </w:r>
          </w:p>
          <w:p w14:paraId="681BACC4" w14:textId="77777777" w:rsidR="00401495" w:rsidRPr="008E7772" w:rsidRDefault="00401495" w:rsidP="00C74DFC">
            <w:pPr>
              <w:numPr>
                <w:ilvl w:val="0"/>
                <w:numId w:val="20"/>
              </w:numPr>
              <w:spacing w:after="200" w:line="276" w:lineRule="auto"/>
              <w:rPr>
                <w:rFonts w:ascii="Arial" w:hAnsi="Arial" w:cs="Arial"/>
                <w:b/>
                <w:sz w:val="24"/>
                <w:szCs w:val="24"/>
              </w:rPr>
            </w:pPr>
            <w:r w:rsidRPr="000B76AD">
              <w:rPr>
                <w:rFonts w:ascii="Arial" w:eastAsia="Calibri" w:hAnsi="Arial" w:cs="Arial"/>
                <w:sz w:val="24"/>
                <w:szCs w:val="24"/>
              </w:rPr>
              <w:t>Experience of creating</w:t>
            </w:r>
            <w:r w:rsidR="00F465C0" w:rsidRPr="000B76AD">
              <w:rPr>
                <w:rFonts w:ascii="Arial" w:eastAsia="Calibri" w:hAnsi="Arial" w:cs="Arial"/>
                <w:sz w:val="24"/>
                <w:szCs w:val="24"/>
              </w:rPr>
              <w:t>, managing</w:t>
            </w:r>
            <w:r w:rsidRPr="000B76AD">
              <w:rPr>
                <w:rFonts w:ascii="Arial" w:eastAsia="Calibri" w:hAnsi="Arial" w:cs="Arial"/>
                <w:sz w:val="24"/>
                <w:szCs w:val="24"/>
              </w:rPr>
              <w:t xml:space="preserve"> and maintaining high quality records of contact and interaction with people, working within a caseload</w:t>
            </w:r>
            <w:r w:rsidR="00F465C0" w:rsidRPr="000B76AD">
              <w:rPr>
                <w:rFonts w:ascii="Arial" w:eastAsia="Calibri" w:hAnsi="Arial" w:cs="Arial"/>
                <w:sz w:val="24"/>
                <w:szCs w:val="24"/>
              </w:rPr>
              <w:t xml:space="preserve">, and producing </w:t>
            </w:r>
            <w:r w:rsidR="00B82FA1" w:rsidRPr="000B76AD">
              <w:rPr>
                <w:rFonts w:ascii="Arial" w:eastAsia="Calibri" w:hAnsi="Arial" w:cs="Arial"/>
                <w:sz w:val="24"/>
                <w:szCs w:val="24"/>
              </w:rPr>
              <w:t xml:space="preserve">top quality numerative and narrative </w:t>
            </w:r>
            <w:r w:rsidR="00F465C0" w:rsidRPr="000B76AD">
              <w:rPr>
                <w:rFonts w:ascii="Arial" w:eastAsia="Calibri" w:hAnsi="Arial" w:cs="Arial"/>
                <w:sz w:val="24"/>
                <w:szCs w:val="24"/>
              </w:rPr>
              <w:t xml:space="preserve">operational </w:t>
            </w:r>
            <w:r w:rsidR="00F465C0" w:rsidRPr="000B76AD">
              <w:rPr>
                <w:rFonts w:ascii="Arial" w:eastAsia="Calibri" w:hAnsi="Arial" w:cs="Arial"/>
                <w:sz w:val="24"/>
                <w:szCs w:val="24"/>
              </w:rPr>
              <w:lastRenderedPageBreak/>
              <w:t>reports</w:t>
            </w:r>
          </w:p>
          <w:p w14:paraId="6678C35E" w14:textId="2154505B" w:rsidR="008E7772" w:rsidRPr="00DD4B91" w:rsidRDefault="008E7772" w:rsidP="00C74DFC">
            <w:pPr>
              <w:numPr>
                <w:ilvl w:val="0"/>
                <w:numId w:val="20"/>
              </w:numPr>
              <w:spacing w:after="200" w:line="276" w:lineRule="auto"/>
              <w:rPr>
                <w:rFonts w:ascii="Arial" w:hAnsi="Arial" w:cs="Arial"/>
                <w:b/>
                <w:sz w:val="24"/>
                <w:szCs w:val="24"/>
              </w:rPr>
            </w:pPr>
            <w:r w:rsidRPr="00DD4B91">
              <w:rPr>
                <w:rFonts w:ascii="Arial" w:eastAsia="Calibri" w:hAnsi="Arial" w:cs="Arial"/>
                <w:sz w:val="24"/>
                <w:szCs w:val="24"/>
              </w:rPr>
              <w:t>Demonstrable experience of driving continuous improvement and operational development in person-centre</w:t>
            </w:r>
            <w:r w:rsidR="00DD4B91">
              <w:rPr>
                <w:rFonts w:ascii="Arial" w:eastAsia="Calibri" w:hAnsi="Arial" w:cs="Arial"/>
                <w:sz w:val="24"/>
                <w:szCs w:val="24"/>
              </w:rPr>
              <w:t>d</w:t>
            </w:r>
            <w:r w:rsidRPr="00DD4B91">
              <w:rPr>
                <w:rFonts w:ascii="Arial" w:eastAsia="Calibri" w:hAnsi="Arial" w:cs="Arial"/>
                <w:sz w:val="24"/>
                <w:szCs w:val="24"/>
              </w:rPr>
              <w:t xml:space="preserve"> teams</w:t>
            </w:r>
          </w:p>
          <w:p w14:paraId="681BACC5" w14:textId="0A902E46" w:rsidR="00401495" w:rsidRPr="00401495" w:rsidRDefault="00B82FA1" w:rsidP="00C74DFC">
            <w:pPr>
              <w:numPr>
                <w:ilvl w:val="0"/>
                <w:numId w:val="20"/>
              </w:numPr>
              <w:spacing w:after="200" w:line="276" w:lineRule="auto"/>
              <w:rPr>
                <w:rFonts w:ascii="Arial" w:hAnsi="Arial" w:cs="Arial"/>
                <w:sz w:val="24"/>
                <w:szCs w:val="24"/>
              </w:rPr>
            </w:pPr>
            <w:r>
              <w:rPr>
                <w:rFonts w:ascii="Arial" w:hAnsi="Arial" w:cs="Arial"/>
                <w:sz w:val="24"/>
                <w:szCs w:val="24"/>
              </w:rPr>
              <w:t>E</w:t>
            </w:r>
            <w:r w:rsidR="00401495" w:rsidRPr="00401495">
              <w:rPr>
                <w:rFonts w:ascii="Arial" w:hAnsi="Arial" w:cs="Arial"/>
                <w:sz w:val="24"/>
                <w:szCs w:val="24"/>
              </w:rPr>
              <w:t>xperience of peer support approaches and asset/strengths</w:t>
            </w:r>
            <w:r w:rsidR="00BF34B3">
              <w:rPr>
                <w:rFonts w:ascii="Arial" w:hAnsi="Arial" w:cs="Arial"/>
                <w:sz w:val="24"/>
                <w:szCs w:val="24"/>
              </w:rPr>
              <w:t>-</w:t>
            </w:r>
            <w:r w:rsidR="00401495" w:rsidRPr="00401495">
              <w:rPr>
                <w:rFonts w:ascii="Arial" w:hAnsi="Arial" w:cs="Arial"/>
                <w:sz w:val="24"/>
                <w:szCs w:val="24"/>
              </w:rPr>
              <w:t>based care and support systems</w:t>
            </w:r>
          </w:p>
          <w:p w14:paraId="681BACC6" w14:textId="77777777" w:rsidR="00401495" w:rsidRPr="00B82FA1" w:rsidRDefault="00401495" w:rsidP="00B82FA1">
            <w:pPr>
              <w:pStyle w:val="ListParagraph"/>
              <w:numPr>
                <w:ilvl w:val="0"/>
                <w:numId w:val="20"/>
              </w:numPr>
              <w:spacing w:after="200" w:line="276" w:lineRule="auto"/>
              <w:rPr>
                <w:rFonts w:ascii="Arial" w:hAnsi="Arial" w:cs="Arial"/>
                <w:sz w:val="24"/>
                <w:szCs w:val="24"/>
              </w:rPr>
            </w:pPr>
            <w:r w:rsidRPr="00401495">
              <w:rPr>
                <w:rFonts w:ascii="Arial" w:hAnsi="Arial" w:cs="Arial"/>
                <w:sz w:val="24"/>
                <w:szCs w:val="24"/>
              </w:rPr>
              <w:t>Experience of working or living in diverse communities and knowledge of cultural context related to mental health and wellbeing</w:t>
            </w:r>
          </w:p>
        </w:tc>
        <w:tc>
          <w:tcPr>
            <w:tcW w:w="1418" w:type="dxa"/>
          </w:tcPr>
          <w:p w14:paraId="681BACC7"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lastRenderedPageBreak/>
              <w:t>E</w:t>
            </w:r>
          </w:p>
          <w:p w14:paraId="681BACC8" w14:textId="77777777" w:rsidR="00401495" w:rsidRPr="00401495" w:rsidRDefault="00401495" w:rsidP="00C74DFC">
            <w:pPr>
              <w:spacing w:after="200" w:line="276" w:lineRule="auto"/>
              <w:rPr>
                <w:rFonts w:ascii="Arial" w:hAnsi="Arial" w:cs="Arial"/>
                <w:b/>
                <w:sz w:val="24"/>
                <w:szCs w:val="24"/>
              </w:rPr>
            </w:pPr>
          </w:p>
          <w:p w14:paraId="681BACC9"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CCA" w14:textId="77777777" w:rsidR="00401495" w:rsidRPr="00401495" w:rsidRDefault="00401495" w:rsidP="00C74DFC">
            <w:pPr>
              <w:spacing w:after="200" w:line="276" w:lineRule="auto"/>
              <w:rPr>
                <w:rFonts w:ascii="Arial" w:hAnsi="Arial" w:cs="Arial"/>
                <w:b/>
                <w:sz w:val="24"/>
                <w:szCs w:val="24"/>
              </w:rPr>
            </w:pPr>
          </w:p>
          <w:p w14:paraId="681BACCB"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CCC" w14:textId="77777777" w:rsidR="00401495" w:rsidRDefault="00401495" w:rsidP="00C74DFC">
            <w:pPr>
              <w:spacing w:after="200" w:line="276" w:lineRule="auto"/>
              <w:rPr>
                <w:rFonts w:ascii="Arial" w:hAnsi="Arial" w:cs="Arial"/>
                <w:b/>
                <w:sz w:val="24"/>
                <w:szCs w:val="24"/>
              </w:rPr>
            </w:pPr>
          </w:p>
          <w:p w14:paraId="681BACCD" w14:textId="77777777" w:rsidR="00F465C0" w:rsidRPr="00401495" w:rsidRDefault="00F465C0" w:rsidP="00C74DFC">
            <w:pPr>
              <w:spacing w:after="200" w:line="276" w:lineRule="auto"/>
              <w:rPr>
                <w:rFonts w:ascii="Arial" w:hAnsi="Arial" w:cs="Arial"/>
                <w:b/>
                <w:sz w:val="24"/>
                <w:szCs w:val="24"/>
              </w:rPr>
            </w:pPr>
            <w:r>
              <w:rPr>
                <w:rFonts w:ascii="Arial" w:hAnsi="Arial" w:cs="Arial"/>
                <w:b/>
                <w:sz w:val="24"/>
                <w:szCs w:val="24"/>
              </w:rPr>
              <w:t>E</w:t>
            </w:r>
          </w:p>
          <w:p w14:paraId="681BACCE" w14:textId="77777777" w:rsidR="00401495" w:rsidRPr="00401495" w:rsidRDefault="00401495" w:rsidP="00C74DFC">
            <w:pPr>
              <w:spacing w:after="200" w:line="276" w:lineRule="auto"/>
              <w:rPr>
                <w:rFonts w:ascii="Arial" w:hAnsi="Arial" w:cs="Arial"/>
                <w:b/>
                <w:sz w:val="24"/>
                <w:szCs w:val="24"/>
              </w:rPr>
            </w:pPr>
          </w:p>
          <w:p w14:paraId="681BACCF" w14:textId="77777777" w:rsidR="00401495" w:rsidRPr="00401495" w:rsidRDefault="00401495" w:rsidP="00C74DFC">
            <w:pPr>
              <w:spacing w:after="200" w:line="276" w:lineRule="auto"/>
              <w:rPr>
                <w:rFonts w:ascii="Arial" w:hAnsi="Arial" w:cs="Arial"/>
                <w:b/>
                <w:sz w:val="24"/>
                <w:szCs w:val="24"/>
              </w:rPr>
            </w:pPr>
          </w:p>
          <w:p w14:paraId="681BACD0" w14:textId="77777777" w:rsidR="00401495" w:rsidRPr="00401495" w:rsidRDefault="00401495" w:rsidP="00C74DFC">
            <w:pPr>
              <w:spacing w:after="200" w:line="276" w:lineRule="auto"/>
              <w:rPr>
                <w:rFonts w:ascii="Arial" w:hAnsi="Arial" w:cs="Arial"/>
                <w:b/>
                <w:sz w:val="24"/>
                <w:szCs w:val="24"/>
              </w:rPr>
            </w:pPr>
          </w:p>
          <w:p w14:paraId="681BACD1" w14:textId="77777777" w:rsid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CD2" w14:textId="77777777" w:rsidR="00B82FA1" w:rsidRDefault="00B82FA1" w:rsidP="00C74DFC">
            <w:pPr>
              <w:spacing w:after="200" w:line="276" w:lineRule="auto"/>
              <w:rPr>
                <w:rFonts w:ascii="Arial" w:hAnsi="Arial" w:cs="Arial"/>
                <w:b/>
                <w:sz w:val="24"/>
                <w:szCs w:val="24"/>
              </w:rPr>
            </w:pPr>
          </w:p>
          <w:p w14:paraId="681BACD3" w14:textId="77777777" w:rsidR="00B82FA1" w:rsidRDefault="00B82FA1" w:rsidP="00C74DFC">
            <w:pPr>
              <w:spacing w:after="200" w:line="276" w:lineRule="auto"/>
              <w:rPr>
                <w:rFonts w:ascii="Arial" w:hAnsi="Arial" w:cs="Arial"/>
                <w:b/>
                <w:sz w:val="24"/>
                <w:szCs w:val="24"/>
              </w:rPr>
            </w:pPr>
          </w:p>
          <w:p w14:paraId="681BACD4" w14:textId="77777777" w:rsidR="00B82FA1" w:rsidRDefault="00B82FA1" w:rsidP="00C74DFC">
            <w:pPr>
              <w:spacing w:after="200" w:line="276" w:lineRule="auto"/>
              <w:rPr>
                <w:rFonts w:ascii="Arial" w:hAnsi="Arial" w:cs="Arial"/>
                <w:b/>
                <w:sz w:val="24"/>
                <w:szCs w:val="24"/>
              </w:rPr>
            </w:pPr>
          </w:p>
          <w:p w14:paraId="681BACD5" w14:textId="77777777" w:rsidR="00B82FA1" w:rsidRDefault="00B82FA1" w:rsidP="00C74DFC">
            <w:pPr>
              <w:spacing w:after="200" w:line="276" w:lineRule="auto"/>
              <w:rPr>
                <w:rFonts w:ascii="Arial" w:hAnsi="Arial" w:cs="Arial"/>
                <w:b/>
                <w:sz w:val="24"/>
                <w:szCs w:val="24"/>
              </w:rPr>
            </w:pPr>
            <w:r>
              <w:rPr>
                <w:rFonts w:ascii="Arial" w:hAnsi="Arial" w:cs="Arial"/>
                <w:b/>
                <w:sz w:val="24"/>
                <w:szCs w:val="24"/>
              </w:rPr>
              <w:t>E</w:t>
            </w:r>
          </w:p>
          <w:p w14:paraId="6F60F3DF" w14:textId="77777777" w:rsidR="008E7772" w:rsidRDefault="008E7772" w:rsidP="00C74DFC">
            <w:pPr>
              <w:spacing w:after="200" w:line="276" w:lineRule="auto"/>
              <w:rPr>
                <w:rFonts w:ascii="Arial" w:hAnsi="Arial" w:cs="Arial"/>
                <w:b/>
                <w:sz w:val="24"/>
                <w:szCs w:val="24"/>
              </w:rPr>
            </w:pPr>
          </w:p>
          <w:p w14:paraId="7578B1B0" w14:textId="77777777" w:rsidR="00B82FA1" w:rsidRDefault="00B82FA1" w:rsidP="00C74DFC">
            <w:pPr>
              <w:spacing w:after="200" w:line="276" w:lineRule="auto"/>
              <w:rPr>
                <w:rFonts w:ascii="Arial" w:hAnsi="Arial" w:cs="Arial"/>
                <w:b/>
                <w:sz w:val="24"/>
                <w:szCs w:val="24"/>
              </w:rPr>
            </w:pPr>
            <w:r>
              <w:rPr>
                <w:rFonts w:ascii="Arial" w:hAnsi="Arial" w:cs="Arial"/>
                <w:b/>
                <w:sz w:val="24"/>
                <w:szCs w:val="24"/>
              </w:rPr>
              <w:t>E</w:t>
            </w:r>
          </w:p>
          <w:p w14:paraId="32459A8F" w14:textId="77777777" w:rsidR="008E7772" w:rsidRDefault="008E7772" w:rsidP="00C74DFC">
            <w:pPr>
              <w:spacing w:after="200" w:line="276" w:lineRule="auto"/>
              <w:rPr>
                <w:rFonts w:ascii="Arial" w:hAnsi="Arial" w:cs="Arial"/>
                <w:b/>
                <w:sz w:val="24"/>
                <w:szCs w:val="24"/>
              </w:rPr>
            </w:pPr>
          </w:p>
          <w:p w14:paraId="681BACD6" w14:textId="33472FE6" w:rsidR="008E7772" w:rsidRPr="00401495" w:rsidRDefault="008E7772" w:rsidP="00C74DFC">
            <w:pPr>
              <w:spacing w:after="200" w:line="276" w:lineRule="auto"/>
              <w:rPr>
                <w:rFonts w:ascii="Arial" w:hAnsi="Arial" w:cs="Arial"/>
                <w:b/>
                <w:sz w:val="24"/>
                <w:szCs w:val="24"/>
              </w:rPr>
            </w:pPr>
            <w:r>
              <w:rPr>
                <w:rFonts w:ascii="Arial" w:hAnsi="Arial" w:cs="Arial"/>
                <w:b/>
                <w:sz w:val="24"/>
                <w:szCs w:val="24"/>
              </w:rPr>
              <w:t>E</w:t>
            </w:r>
          </w:p>
        </w:tc>
        <w:tc>
          <w:tcPr>
            <w:tcW w:w="1337" w:type="dxa"/>
          </w:tcPr>
          <w:p w14:paraId="681BACD7" w14:textId="77777777" w:rsidR="00401495" w:rsidRPr="00401495" w:rsidRDefault="00401495" w:rsidP="00C74DFC">
            <w:pPr>
              <w:spacing w:after="200" w:line="276" w:lineRule="auto"/>
              <w:rPr>
                <w:rFonts w:ascii="Arial" w:hAnsi="Arial" w:cs="Arial"/>
                <w:b/>
                <w:sz w:val="24"/>
                <w:szCs w:val="24"/>
              </w:rPr>
            </w:pPr>
          </w:p>
          <w:p w14:paraId="681BACD8" w14:textId="77777777" w:rsidR="00401495" w:rsidRPr="00401495" w:rsidRDefault="00401495" w:rsidP="00C74DFC">
            <w:pPr>
              <w:spacing w:after="200" w:line="276" w:lineRule="auto"/>
              <w:rPr>
                <w:rFonts w:ascii="Arial" w:hAnsi="Arial" w:cs="Arial"/>
                <w:b/>
                <w:sz w:val="24"/>
                <w:szCs w:val="24"/>
              </w:rPr>
            </w:pPr>
          </w:p>
          <w:p w14:paraId="681BACD9" w14:textId="77777777" w:rsidR="00401495" w:rsidRPr="00401495" w:rsidRDefault="00401495" w:rsidP="00C74DFC">
            <w:pPr>
              <w:spacing w:after="200" w:line="276" w:lineRule="auto"/>
              <w:rPr>
                <w:rFonts w:ascii="Arial" w:hAnsi="Arial" w:cs="Arial"/>
                <w:b/>
                <w:sz w:val="24"/>
                <w:szCs w:val="24"/>
              </w:rPr>
            </w:pPr>
          </w:p>
          <w:p w14:paraId="681BACDA" w14:textId="77777777" w:rsidR="00401495" w:rsidRPr="00401495" w:rsidRDefault="00401495" w:rsidP="00C74DFC">
            <w:pPr>
              <w:spacing w:after="200" w:line="276" w:lineRule="auto"/>
              <w:rPr>
                <w:rFonts w:ascii="Arial" w:hAnsi="Arial" w:cs="Arial"/>
                <w:b/>
                <w:sz w:val="24"/>
                <w:szCs w:val="24"/>
              </w:rPr>
            </w:pPr>
          </w:p>
          <w:p w14:paraId="681BACDB" w14:textId="77777777" w:rsidR="00401495" w:rsidRPr="00401495" w:rsidRDefault="00401495" w:rsidP="00C74DFC">
            <w:pPr>
              <w:spacing w:after="200" w:line="276" w:lineRule="auto"/>
              <w:rPr>
                <w:rFonts w:ascii="Arial" w:hAnsi="Arial" w:cs="Arial"/>
                <w:b/>
                <w:sz w:val="24"/>
                <w:szCs w:val="24"/>
              </w:rPr>
            </w:pPr>
          </w:p>
          <w:p w14:paraId="681BACDC" w14:textId="77777777" w:rsidR="00401495" w:rsidRPr="00401495" w:rsidRDefault="00401495" w:rsidP="00C74DFC">
            <w:pPr>
              <w:spacing w:after="200" w:line="276" w:lineRule="auto"/>
              <w:rPr>
                <w:rFonts w:ascii="Arial" w:hAnsi="Arial" w:cs="Arial"/>
                <w:b/>
                <w:sz w:val="24"/>
                <w:szCs w:val="24"/>
              </w:rPr>
            </w:pPr>
          </w:p>
          <w:p w14:paraId="681BACDD" w14:textId="77777777" w:rsidR="00F465C0" w:rsidRDefault="00F465C0" w:rsidP="00C74DFC">
            <w:pPr>
              <w:spacing w:after="200" w:line="276" w:lineRule="auto"/>
              <w:rPr>
                <w:rFonts w:ascii="Arial" w:hAnsi="Arial" w:cs="Arial"/>
                <w:b/>
                <w:sz w:val="24"/>
                <w:szCs w:val="24"/>
              </w:rPr>
            </w:pPr>
          </w:p>
          <w:p w14:paraId="681BACDE" w14:textId="77777777" w:rsidR="00F465C0" w:rsidRDefault="00F465C0" w:rsidP="00C74DFC">
            <w:pPr>
              <w:spacing w:after="200" w:line="276" w:lineRule="auto"/>
              <w:rPr>
                <w:rFonts w:ascii="Arial" w:hAnsi="Arial" w:cs="Arial"/>
                <w:b/>
                <w:sz w:val="24"/>
                <w:szCs w:val="24"/>
              </w:rPr>
            </w:pPr>
          </w:p>
          <w:p w14:paraId="681BACDF" w14:textId="77777777" w:rsidR="00401495" w:rsidRPr="00401495" w:rsidRDefault="00F465C0" w:rsidP="00C74DFC">
            <w:pPr>
              <w:spacing w:after="200" w:line="276" w:lineRule="auto"/>
              <w:rPr>
                <w:rFonts w:ascii="Arial" w:hAnsi="Arial" w:cs="Arial"/>
                <w:b/>
                <w:sz w:val="24"/>
                <w:szCs w:val="24"/>
              </w:rPr>
            </w:pPr>
            <w:r>
              <w:rPr>
                <w:rFonts w:ascii="Arial" w:hAnsi="Arial" w:cs="Arial"/>
                <w:b/>
                <w:sz w:val="24"/>
                <w:szCs w:val="24"/>
              </w:rPr>
              <w:t>D</w:t>
            </w:r>
          </w:p>
          <w:p w14:paraId="681BACE0" w14:textId="77777777" w:rsidR="00401495" w:rsidRPr="00401495" w:rsidRDefault="00401495" w:rsidP="00C74DFC">
            <w:pPr>
              <w:spacing w:after="200" w:line="276" w:lineRule="auto"/>
              <w:rPr>
                <w:rFonts w:ascii="Arial" w:hAnsi="Arial" w:cs="Arial"/>
                <w:b/>
                <w:sz w:val="24"/>
                <w:szCs w:val="24"/>
              </w:rPr>
            </w:pPr>
          </w:p>
          <w:p w14:paraId="681BACE1" w14:textId="77777777" w:rsidR="00401495" w:rsidRPr="00401495" w:rsidRDefault="00401495" w:rsidP="00C74DFC">
            <w:pPr>
              <w:spacing w:after="200" w:line="276" w:lineRule="auto"/>
              <w:rPr>
                <w:rFonts w:ascii="Arial" w:hAnsi="Arial" w:cs="Arial"/>
                <w:b/>
                <w:sz w:val="24"/>
                <w:szCs w:val="24"/>
              </w:rPr>
            </w:pPr>
          </w:p>
          <w:p w14:paraId="681BACE2" w14:textId="77777777" w:rsidR="00401495" w:rsidRPr="00401495" w:rsidRDefault="00401495" w:rsidP="00C74DFC">
            <w:pPr>
              <w:spacing w:after="200" w:line="276" w:lineRule="auto"/>
              <w:rPr>
                <w:rFonts w:ascii="Arial" w:hAnsi="Arial" w:cs="Arial"/>
                <w:b/>
                <w:sz w:val="24"/>
                <w:szCs w:val="24"/>
              </w:rPr>
            </w:pPr>
          </w:p>
          <w:p w14:paraId="681BACE3" w14:textId="77777777" w:rsidR="00401495" w:rsidRPr="00401495" w:rsidRDefault="00401495" w:rsidP="00C74DFC">
            <w:pPr>
              <w:spacing w:after="200" w:line="276" w:lineRule="auto"/>
              <w:rPr>
                <w:rFonts w:ascii="Arial" w:hAnsi="Arial" w:cs="Arial"/>
                <w:b/>
                <w:sz w:val="24"/>
                <w:szCs w:val="24"/>
              </w:rPr>
            </w:pPr>
          </w:p>
        </w:tc>
      </w:tr>
      <w:tr w:rsidR="00401495" w:rsidRPr="00401495" w14:paraId="681BACE8" w14:textId="77777777" w:rsidTr="00C74DFC">
        <w:tc>
          <w:tcPr>
            <w:tcW w:w="6487" w:type="dxa"/>
          </w:tcPr>
          <w:p w14:paraId="681BACE5" w14:textId="77777777" w:rsidR="00401495" w:rsidRPr="00401495" w:rsidRDefault="00401495" w:rsidP="00C74DFC">
            <w:pPr>
              <w:spacing w:after="200" w:line="276" w:lineRule="auto"/>
              <w:rPr>
                <w:rFonts w:ascii="Arial" w:hAnsi="Arial" w:cs="Arial"/>
                <w:sz w:val="24"/>
                <w:szCs w:val="24"/>
              </w:rPr>
            </w:pPr>
            <w:r w:rsidRPr="00401495">
              <w:rPr>
                <w:rFonts w:ascii="Arial" w:hAnsi="Arial" w:cs="Arial"/>
                <w:b/>
                <w:sz w:val="24"/>
                <w:szCs w:val="24"/>
              </w:rPr>
              <w:lastRenderedPageBreak/>
              <w:t>Skills and capabilities</w:t>
            </w:r>
          </w:p>
        </w:tc>
        <w:tc>
          <w:tcPr>
            <w:tcW w:w="1418" w:type="dxa"/>
          </w:tcPr>
          <w:p w14:paraId="681BACE6" w14:textId="77777777" w:rsidR="00401495" w:rsidRPr="00401495" w:rsidRDefault="00401495" w:rsidP="00C74DFC">
            <w:pPr>
              <w:spacing w:after="200" w:line="276" w:lineRule="auto"/>
              <w:rPr>
                <w:rFonts w:ascii="Arial" w:hAnsi="Arial" w:cs="Arial"/>
                <w:b/>
                <w:sz w:val="24"/>
                <w:szCs w:val="24"/>
              </w:rPr>
            </w:pPr>
          </w:p>
        </w:tc>
        <w:tc>
          <w:tcPr>
            <w:tcW w:w="1337" w:type="dxa"/>
          </w:tcPr>
          <w:p w14:paraId="681BACE7" w14:textId="77777777" w:rsidR="00401495" w:rsidRPr="00401495" w:rsidRDefault="00401495" w:rsidP="00C74DFC">
            <w:pPr>
              <w:spacing w:after="200" w:line="276" w:lineRule="auto"/>
              <w:rPr>
                <w:rFonts w:ascii="Arial" w:hAnsi="Arial" w:cs="Arial"/>
                <w:b/>
                <w:sz w:val="24"/>
                <w:szCs w:val="24"/>
              </w:rPr>
            </w:pPr>
          </w:p>
        </w:tc>
      </w:tr>
      <w:tr w:rsidR="00401495" w:rsidRPr="00401495" w14:paraId="681BAD0D" w14:textId="77777777" w:rsidTr="00C74DFC">
        <w:tc>
          <w:tcPr>
            <w:tcW w:w="6487" w:type="dxa"/>
          </w:tcPr>
          <w:p w14:paraId="681BACE9" w14:textId="77777777" w:rsidR="00401495" w:rsidRPr="00401495" w:rsidRDefault="00401495" w:rsidP="00401495">
            <w:pPr>
              <w:pStyle w:val="ListParagraph"/>
              <w:numPr>
                <w:ilvl w:val="0"/>
                <w:numId w:val="21"/>
              </w:numPr>
              <w:rPr>
                <w:rFonts w:ascii="Arial" w:hAnsi="Arial" w:cs="Arial"/>
                <w:color w:val="000000" w:themeColor="text1"/>
                <w:sz w:val="24"/>
                <w:szCs w:val="24"/>
              </w:rPr>
            </w:pPr>
            <w:r w:rsidRPr="00401495">
              <w:rPr>
                <w:rFonts w:ascii="Arial" w:hAnsi="Arial" w:cs="Arial"/>
                <w:color w:val="000000" w:themeColor="text1"/>
                <w:sz w:val="24"/>
                <w:szCs w:val="24"/>
              </w:rPr>
              <w:t>Ability to work alongside the person in non-directive ways – helping the person find solutions that work for them (rather than suggesting solutions)</w:t>
            </w:r>
          </w:p>
          <w:p w14:paraId="681BACEA" w14:textId="77777777" w:rsidR="00401495" w:rsidRPr="00401495" w:rsidRDefault="00401495" w:rsidP="00C74DFC">
            <w:pPr>
              <w:pStyle w:val="ListParagraph"/>
              <w:rPr>
                <w:rFonts w:ascii="Arial" w:hAnsi="Arial" w:cs="Arial"/>
                <w:color w:val="000000" w:themeColor="text1"/>
                <w:sz w:val="24"/>
                <w:szCs w:val="24"/>
              </w:rPr>
            </w:pPr>
          </w:p>
          <w:p w14:paraId="681BACEB" w14:textId="03F3A46D" w:rsidR="001A349C" w:rsidRPr="000B614D" w:rsidRDefault="00401495" w:rsidP="000B614D">
            <w:pPr>
              <w:pStyle w:val="ListParagraph"/>
              <w:numPr>
                <w:ilvl w:val="0"/>
                <w:numId w:val="21"/>
              </w:numPr>
              <w:rPr>
                <w:rFonts w:ascii="Arial" w:hAnsi="Arial" w:cs="Arial"/>
                <w:sz w:val="24"/>
                <w:szCs w:val="24"/>
              </w:rPr>
            </w:pPr>
            <w:r w:rsidRPr="000B614D">
              <w:rPr>
                <w:rFonts w:ascii="Arial" w:hAnsi="Arial" w:cs="Arial"/>
                <w:sz w:val="24"/>
                <w:szCs w:val="24"/>
              </w:rPr>
              <w:t>Ability to focus on and build a person’s strengths and their ability to make use of the resources available to them</w:t>
            </w:r>
            <w:r w:rsidR="00991499" w:rsidRPr="000B614D">
              <w:rPr>
                <w:rFonts w:ascii="Arial" w:hAnsi="Arial" w:cs="Arial"/>
                <w:sz w:val="24"/>
                <w:szCs w:val="24"/>
              </w:rPr>
              <w:t xml:space="preserve"> </w:t>
            </w:r>
          </w:p>
          <w:p w14:paraId="681BACEC" w14:textId="77777777" w:rsidR="001A349C" w:rsidRPr="004756E6" w:rsidRDefault="001A349C" w:rsidP="004756E6">
            <w:pPr>
              <w:pStyle w:val="ListParagraph"/>
              <w:rPr>
                <w:rFonts w:ascii="Arial" w:hAnsi="Arial" w:cs="Arial"/>
                <w:sz w:val="24"/>
                <w:szCs w:val="24"/>
              </w:rPr>
            </w:pPr>
          </w:p>
          <w:p w14:paraId="681BACED" w14:textId="34F7937C" w:rsidR="00401495" w:rsidRPr="00401495" w:rsidRDefault="001A349C" w:rsidP="00401495">
            <w:pPr>
              <w:pStyle w:val="ListParagraph"/>
              <w:numPr>
                <w:ilvl w:val="0"/>
                <w:numId w:val="21"/>
              </w:numPr>
              <w:rPr>
                <w:rFonts w:ascii="Arial" w:hAnsi="Arial" w:cs="Arial"/>
                <w:color w:val="000000" w:themeColor="text1"/>
                <w:sz w:val="24"/>
                <w:szCs w:val="24"/>
              </w:rPr>
            </w:pPr>
            <w:r>
              <w:rPr>
                <w:rFonts w:ascii="Arial" w:hAnsi="Arial" w:cs="Arial"/>
                <w:color w:val="000000" w:themeColor="text1"/>
                <w:sz w:val="24"/>
                <w:szCs w:val="24"/>
              </w:rPr>
              <w:t>C</w:t>
            </w:r>
            <w:r w:rsidR="00991499">
              <w:rPr>
                <w:rFonts w:ascii="Arial" w:hAnsi="Arial" w:cs="Arial"/>
                <w:color w:val="000000" w:themeColor="text1"/>
                <w:sz w:val="24"/>
                <w:szCs w:val="24"/>
              </w:rPr>
              <w:t xml:space="preserve">apable of mentoring and </w:t>
            </w:r>
            <w:r>
              <w:rPr>
                <w:rFonts w:ascii="Arial" w:hAnsi="Arial" w:cs="Arial"/>
                <w:color w:val="000000" w:themeColor="text1"/>
                <w:sz w:val="24"/>
                <w:szCs w:val="24"/>
              </w:rPr>
              <w:t xml:space="preserve">enabling </w:t>
            </w:r>
            <w:r w:rsidR="00991499">
              <w:rPr>
                <w:rFonts w:ascii="Arial" w:hAnsi="Arial" w:cs="Arial"/>
                <w:color w:val="000000" w:themeColor="text1"/>
                <w:sz w:val="24"/>
                <w:szCs w:val="24"/>
              </w:rPr>
              <w:t xml:space="preserve">staff to </w:t>
            </w:r>
            <w:r>
              <w:rPr>
                <w:rFonts w:ascii="Arial" w:hAnsi="Arial" w:cs="Arial"/>
                <w:color w:val="000000" w:themeColor="text1"/>
                <w:sz w:val="24"/>
                <w:szCs w:val="24"/>
              </w:rPr>
              <w:t xml:space="preserve">grow to </w:t>
            </w:r>
            <w:r w:rsidR="00991499">
              <w:rPr>
                <w:rFonts w:ascii="Arial" w:hAnsi="Arial" w:cs="Arial"/>
                <w:color w:val="000000" w:themeColor="text1"/>
                <w:sz w:val="24"/>
                <w:szCs w:val="24"/>
              </w:rPr>
              <w:t xml:space="preserve">their full potential (including elements of </w:t>
            </w:r>
            <w:r w:rsidR="000B614D" w:rsidRPr="00C05144">
              <w:rPr>
                <w:rFonts w:ascii="Arial" w:hAnsi="Arial" w:cs="Arial"/>
                <w:sz w:val="24"/>
                <w:szCs w:val="24"/>
              </w:rPr>
              <w:t xml:space="preserve">formal and </w:t>
            </w:r>
            <w:r w:rsidR="00991499">
              <w:rPr>
                <w:rFonts w:ascii="Arial" w:hAnsi="Arial" w:cs="Arial"/>
                <w:color w:val="000000" w:themeColor="text1"/>
                <w:sz w:val="24"/>
                <w:szCs w:val="24"/>
              </w:rPr>
              <w:t>informal coaching styles)</w:t>
            </w:r>
          </w:p>
          <w:p w14:paraId="681BACEE" w14:textId="77777777" w:rsidR="00401495" w:rsidRPr="00401495" w:rsidRDefault="00401495" w:rsidP="00C74DFC">
            <w:pPr>
              <w:pStyle w:val="ListParagraph"/>
              <w:rPr>
                <w:rFonts w:ascii="Arial" w:hAnsi="Arial" w:cs="Arial"/>
                <w:color w:val="000000" w:themeColor="text1"/>
                <w:sz w:val="24"/>
                <w:szCs w:val="24"/>
              </w:rPr>
            </w:pPr>
          </w:p>
          <w:p w14:paraId="681BACEF" w14:textId="77777777" w:rsidR="00401495" w:rsidRPr="00401495" w:rsidRDefault="00401495" w:rsidP="00401495">
            <w:pPr>
              <w:pStyle w:val="ListParagraph"/>
              <w:numPr>
                <w:ilvl w:val="0"/>
                <w:numId w:val="21"/>
              </w:numPr>
              <w:rPr>
                <w:rFonts w:ascii="Arial" w:hAnsi="Arial" w:cs="Arial"/>
                <w:color w:val="000000" w:themeColor="text1"/>
                <w:sz w:val="24"/>
                <w:szCs w:val="24"/>
              </w:rPr>
            </w:pPr>
            <w:r w:rsidRPr="00401495">
              <w:rPr>
                <w:rFonts w:ascii="Arial" w:hAnsi="Arial" w:cs="Arial"/>
                <w:color w:val="000000" w:themeColor="text1"/>
                <w:sz w:val="24"/>
                <w:szCs w:val="24"/>
              </w:rPr>
              <w:t>Ability to remain recovery-focused – working with empathy, creating hope and building autonomy, empowering the person to define, lead and own their recovery</w:t>
            </w:r>
          </w:p>
          <w:p w14:paraId="681BACF0" w14:textId="77777777" w:rsidR="00401495" w:rsidRPr="00401495" w:rsidRDefault="00401495" w:rsidP="00C74DFC">
            <w:pPr>
              <w:pStyle w:val="ListParagraph"/>
              <w:rPr>
                <w:rFonts w:ascii="Arial" w:hAnsi="Arial" w:cs="Arial"/>
                <w:color w:val="000000" w:themeColor="text1"/>
                <w:sz w:val="24"/>
                <w:szCs w:val="24"/>
              </w:rPr>
            </w:pPr>
          </w:p>
          <w:p w14:paraId="681BACF1" w14:textId="77777777" w:rsidR="00401495" w:rsidRPr="00401495" w:rsidRDefault="00401495" w:rsidP="00401495">
            <w:pPr>
              <w:pStyle w:val="ListParagraph"/>
              <w:numPr>
                <w:ilvl w:val="0"/>
                <w:numId w:val="21"/>
              </w:numPr>
              <w:rPr>
                <w:rFonts w:ascii="Arial" w:hAnsi="Arial" w:cs="Arial"/>
                <w:color w:val="000000" w:themeColor="text1"/>
                <w:sz w:val="24"/>
                <w:szCs w:val="24"/>
              </w:rPr>
            </w:pPr>
            <w:r w:rsidRPr="00401495">
              <w:rPr>
                <w:rFonts w:ascii="Arial" w:hAnsi="Arial" w:cs="Arial"/>
                <w:color w:val="000000" w:themeColor="text1"/>
                <w:sz w:val="24"/>
                <w:szCs w:val="24"/>
              </w:rPr>
              <w:t xml:space="preserve">Ability to build effective, safe and trusting relationships with people using services and with professionals in multi-disciplinary teams </w:t>
            </w:r>
          </w:p>
          <w:p w14:paraId="681BACF2" w14:textId="77777777" w:rsidR="00401495" w:rsidRPr="00401495" w:rsidRDefault="00401495" w:rsidP="00C74DFC">
            <w:pPr>
              <w:pStyle w:val="ListParagraph"/>
              <w:rPr>
                <w:rFonts w:ascii="Arial" w:eastAsia="Calibri" w:hAnsi="Arial" w:cs="Arial"/>
                <w:sz w:val="24"/>
                <w:szCs w:val="24"/>
              </w:rPr>
            </w:pPr>
          </w:p>
          <w:p w14:paraId="681BACF3" w14:textId="77777777" w:rsidR="00401495" w:rsidRPr="00401495" w:rsidRDefault="00401495" w:rsidP="00401495">
            <w:pPr>
              <w:pStyle w:val="ListParagraph"/>
              <w:numPr>
                <w:ilvl w:val="0"/>
                <w:numId w:val="21"/>
              </w:numPr>
              <w:rPr>
                <w:rFonts w:ascii="Arial" w:hAnsi="Arial" w:cs="Arial"/>
                <w:color w:val="000000" w:themeColor="text1"/>
                <w:sz w:val="24"/>
                <w:szCs w:val="24"/>
              </w:rPr>
            </w:pPr>
            <w:r w:rsidRPr="00401495">
              <w:rPr>
                <w:rFonts w:ascii="Arial" w:eastAsia="Calibri" w:hAnsi="Arial" w:cs="Arial"/>
                <w:sz w:val="24"/>
                <w:szCs w:val="24"/>
              </w:rPr>
              <w:t>Excellent literacy, IT and verbal communication skills</w:t>
            </w:r>
            <w:r w:rsidRPr="00401495">
              <w:rPr>
                <w:rFonts w:ascii="Arial" w:hAnsi="Arial" w:cs="Arial"/>
                <w:color w:val="000000" w:themeColor="text1"/>
                <w:sz w:val="24"/>
                <w:szCs w:val="24"/>
              </w:rPr>
              <w:t xml:space="preserve"> </w:t>
            </w:r>
          </w:p>
          <w:p w14:paraId="681BACF4" w14:textId="77777777" w:rsidR="00401495" w:rsidRPr="00401495" w:rsidRDefault="00401495" w:rsidP="00C74DFC">
            <w:pPr>
              <w:pStyle w:val="ListParagraph"/>
              <w:rPr>
                <w:rFonts w:ascii="Arial" w:hAnsi="Arial" w:cs="Arial"/>
                <w:color w:val="000000" w:themeColor="text1"/>
                <w:sz w:val="24"/>
                <w:szCs w:val="24"/>
              </w:rPr>
            </w:pPr>
          </w:p>
          <w:p w14:paraId="681BACF5" w14:textId="77777777" w:rsidR="00401495" w:rsidRPr="00401495" w:rsidRDefault="00401495" w:rsidP="00401495">
            <w:pPr>
              <w:pStyle w:val="ListParagraph"/>
              <w:numPr>
                <w:ilvl w:val="0"/>
                <w:numId w:val="21"/>
              </w:numPr>
              <w:rPr>
                <w:rFonts w:ascii="Arial" w:hAnsi="Arial" w:cs="Arial"/>
                <w:color w:val="000000" w:themeColor="text1"/>
                <w:sz w:val="24"/>
                <w:szCs w:val="24"/>
              </w:rPr>
            </w:pPr>
            <w:r w:rsidRPr="00401495">
              <w:rPr>
                <w:rFonts w:ascii="Arial" w:hAnsi="Arial" w:cs="Arial"/>
                <w:color w:val="000000" w:themeColor="text1"/>
                <w:sz w:val="24"/>
                <w:szCs w:val="24"/>
              </w:rPr>
              <w:t xml:space="preserve">Ability to travel around the borough in a timely manner as the role requires frequent travel to community visits and various meetings.  </w:t>
            </w:r>
          </w:p>
          <w:p w14:paraId="681BACF6" w14:textId="77777777" w:rsidR="00401495" w:rsidRPr="00401495" w:rsidRDefault="00401495" w:rsidP="00C74DFC">
            <w:pPr>
              <w:pStyle w:val="ListParagraph"/>
              <w:rPr>
                <w:rFonts w:ascii="Arial" w:hAnsi="Arial" w:cs="Arial"/>
                <w:color w:val="000000" w:themeColor="text1"/>
                <w:sz w:val="24"/>
                <w:szCs w:val="24"/>
              </w:rPr>
            </w:pPr>
          </w:p>
          <w:p w14:paraId="681BACF7" w14:textId="69B89A9A" w:rsidR="00401495" w:rsidRPr="006609BC" w:rsidRDefault="00401495" w:rsidP="00401495">
            <w:pPr>
              <w:pStyle w:val="ListParagraph"/>
              <w:numPr>
                <w:ilvl w:val="0"/>
                <w:numId w:val="21"/>
              </w:numPr>
              <w:rPr>
                <w:rFonts w:ascii="Arial" w:hAnsi="Arial" w:cs="Arial"/>
                <w:sz w:val="24"/>
                <w:szCs w:val="24"/>
              </w:rPr>
            </w:pPr>
            <w:r w:rsidRPr="006609BC">
              <w:rPr>
                <w:rFonts w:ascii="Arial" w:hAnsi="Arial" w:cs="Arial"/>
                <w:sz w:val="24"/>
                <w:szCs w:val="24"/>
              </w:rPr>
              <w:t xml:space="preserve">This post </w:t>
            </w:r>
            <w:r w:rsidR="00B82FA1" w:rsidRPr="006609BC">
              <w:rPr>
                <w:rFonts w:ascii="Arial" w:hAnsi="Arial" w:cs="Arial"/>
                <w:sz w:val="24"/>
                <w:szCs w:val="24"/>
              </w:rPr>
              <w:t xml:space="preserve">may </w:t>
            </w:r>
            <w:r w:rsidRPr="006609BC">
              <w:rPr>
                <w:rFonts w:ascii="Arial" w:hAnsi="Arial" w:cs="Arial"/>
                <w:sz w:val="24"/>
                <w:szCs w:val="24"/>
              </w:rPr>
              <w:t>involve lone working and visiting people in community settings including some exposure to dealing with difficult and emotional circumstances/situations.</w:t>
            </w:r>
            <w:r w:rsidR="006609BC">
              <w:rPr>
                <w:rFonts w:ascii="Arial" w:hAnsi="Arial" w:cs="Arial"/>
                <w:sz w:val="24"/>
                <w:szCs w:val="24"/>
              </w:rPr>
              <w:t xml:space="preserve"> </w:t>
            </w:r>
            <w:r w:rsidR="001A349C" w:rsidRPr="006609BC">
              <w:rPr>
                <w:rFonts w:ascii="Arial" w:hAnsi="Arial" w:cs="Arial"/>
                <w:sz w:val="24"/>
                <w:szCs w:val="24"/>
              </w:rPr>
              <w:t xml:space="preserve">The postholder will have demonstrable experience of working with teams to manage and “hold” </w:t>
            </w:r>
            <w:r w:rsidR="00E630B0" w:rsidRPr="006609BC">
              <w:rPr>
                <w:rFonts w:ascii="Arial" w:hAnsi="Arial" w:cs="Arial"/>
                <w:sz w:val="24"/>
                <w:szCs w:val="24"/>
              </w:rPr>
              <w:t xml:space="preserve"> this element of the work safel</w:t>
            </w:r>
            <w:r w:rsidR="001A349C" w:rsidRPr="006609BC">
              <w:rPr>
                <w:rFonts w:ascii="Arial" w:hAnsi="Arial" w:cs="Arial"/>
                <w:sz w:val="24"/>
                <w:szCs w:val="24"/>
              </w:rPr>
              <w:t>y</w:t>
            </w:r>
          </w:p>
          <w:p w14:paraId="681BACF8" w14:textId="77777777" w:rsidR="00401495" w:rsidRPr="006609BC" w:rsidRDefault="00401495" w:rsidP="00C74DFC">
            <w:pPr>
              <w:pStyle w:val="ListParagraph"/>
              <w:rPr>
                <w:rFonts w:ascii="Arial" w:hAnsi="Arial" w:cs="Arial"/>
                <w:sz w:val="24"/>
                <w:szCs w:val="24"/>
              </w:rPr>
            </w:pPr>
          </w:p>
          <w:p w14:paraId="681BACFA" w14:textId="0F65D215" w:rsidR="00401495" w:rsidRPr="00401495" w:rsidRDefault="00401495" w:rsidP="000B614D">
            <w:pPr>
              <w:pStyle w:val="ListParagraph"/>
              <w:numPr>
                <w:ilvl w:val="0"/>
                <w:numId w:val="21"/>
              </w:numPr>
              <w:rPr>
                <w:rFonts w:ascii="Arial" w:hAnsi="Arial" w:cs="Arial"/>
                <w:b/>
                <w:sz w:val="24"/>
                <w:szCs w:val="24"/>
              </w:rPr>
            </w:pPr>
            <w:r w:rsidRPr="006609BC">
              <w:rPr>
                <w:rFonts w:ascii="Arial" w:hAnsi="Arial" w:cs="Arial"/>
                <w:sz w:val="24"/>
                <w:szCs w:val="24"/>
              </w:rPr>
              <w:t>Ability to work flexibly across the team and localities and some ev</w:t>
            </w:r>
            <w:r w:rsidR="000B614D">
              <w:rPr>
                <w:rFonts w:ascii="Arial" w:hAnsi="Arial" w:cs="Arial"/>
                <w:sz w:val="24"/>
                <w:szCs w:val="24"/>
              </w:rPr>
              <w:t>enings and weekends as required</w:t>
            </w:r>
            <w:r w:rsidRPr="006609BC">
              <w:rPr>
                <w:rFonts w:ascii="Arial" w:hAnsi="Arial" w:cs="Arial"/>
                <w:sz w:val="24"/>
                <w:szCs w:val="24"/>
              </w:rPr>
              <w:tab/>
            </w:r>
          </w:p>
        </w:tc>
        <w:tc>
          <w:tcPr>
            <w:tcW w:w="1418" w:type="dxa"/>
          </w:tcPr>
          <w:p w14:paraId="681BACFB"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lastRenderedPageBreak/>
              <w:t>E</w:t>
            </w:r>
          </w:p>
          <w:p w14:paraId="681BACFC" w14:textId="77777777" w:rsidR="00401495" w:rsidRPr="00401495" w:rsidRDefault="00401495" w:rsidP="00C74DFC">
            <w:pPr>
              <w:spacing w:after="200" w:line="276" w:lineRule="auto"/>
              <w:rPr>
                <w:rFonts w:ascii="Arial" w:hAnsi="Arial" w:cs="Arial"/>
                <w:b/>
                <w:sz w:val="24"/>
                <w:szCs w:val="24"/>
              </w:rPr>
            </w:pPr>
          </w:p>
          <w:p w14:paraId="681BACFD"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CFE" w14:textId="77777777" w:rsidR="00401495" w:rsidRPr="00401495" w:rsidRDefault="00401495" w:rsidP="00C74DFC">
            <w:pPr>
              <w:spacing w:after="200" w:line="276" w:lineRule="auto"/>
              <w:rPr>
                <w:rFonts w:ascii="Arial" w:hAnsi="Arial" w:cs="Arial"/>
                <w:b/>
                <w:sz w:val="24"/>
                <w:szCs w:val="24"/>
              </w:rPr>
            </w:pPr>
          </w:p>
          <w:p w14:paraId="681BACFF" w14:textId="77777777" w:rsidR="00B82FA1" w:rsidRDefault="00B82FA1" w:rsidP="00C74DFC">
            <w:pPr>
              <w:spacing w:after="200" w:line="276" w:lineRule="auto"/>
              <w:rPr>
                <w:rFonts w:ascii="Arial" w:hAnsi="Arial" w:cs="Arial"/>
                <w:b/>
                <w:sz w:val="24"/>
                <w:szCs w:val="24"/>
              </w:rPr>
            </w:pPr>
          </w:p>
          <w:p w14:paraId="681BAD00"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01" w14:textId="77777777" w:rsidR="00401495" w:rsidRPr="00401495" w:rsidRDefault="00401495" w:rsidP="00C74DFC">
            <w:pPr>
              <w:spacing w:after="200" w:line="276" w:lineRule="auto"/>
              <w:rPr>
                <w:rFonts w:ascii="Arial" w:hAnsi="Arial" w:cs="Arial"/>
                <w:b/>
                <w:sz w:val="24"/>
                <w:szCs w:val="24"/>
              </w:rPr>
            </w:pPr>
          </w:p>
          <w:p w14:paraId="681BAD02"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03" w14:textId="77777777" w:rsidR="00401495" w:rsidRPr="00401495" w:rsidRDefault="00401495" w:rsidP="00C74DFC">
            <w:pPr>
              <w:spacing w:after="200" w:line="276" w:lineRule="auto"/>
              <w:rPr>
                <w:rFonts w:ascii="Arial" w:hAnsi="Arial" w:cs="Arial"/>
                <w:b/>
                <w:sz w:val="24"/>
                <w:szCs w:val="24"/>
              </w:rPr>
            </w:pPr>
          </w:p>
          <w:p w14:paraId="681BAD04"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05" w14:textId="77777777" w:rsidR="00401495" w:rsidRPr="00401495" w:rsidRDefault="00401495" w:rsidP="00C74DFC">
            <w:pPr>
              <w:spacing w:after="200" w:line="276" w:lineRule="auto"/>
              <w:rPr>
                <w:rFonts w:ascii="Arial" w:hAnsi="Arial" w:cs="Arial"/>
                <w:b/>
                <w:sz w:val="24"/>
                <w:szCs w:val="24"/>
              </w:rPr>
            </w:pPr>
          </w:p>
          <w:p w14:paraId="681BAD06" w14:textId="77777777" w:rsidR="00401495" w:rsidRDefault="00401495" w:rsidP="00C74DFC">
            <w:pPr>
              <w:spacing w:after="200" w:line="276" w:lineRule="auto"/>
              <w:rPr>
                <w:rFonts w:ascii="Arial" w:hAnsi="Arial" w:cs="Arial"/>
                <w:b/>
                <w:sz w:val="24"/>
                <w:szCs w:val="24"/>
              </w:rPr>
            </w:pPr>
            <w:r w:rsidRPr="00B82FA1">
              <w:rPr>
                <w:rFonts w:ascii="Arial" w:hAnsi="Arial" w:cs="Arial"/>
                <w:b/>
                <w:sz w:val="24"/>
                <w:szCs w:val="24"/>
              </w:rPr>
              <w:t>E</w:t>
            </w:r>
          </w:p>
          <w:p w14:paraId="681BAD07" w14:textId="77777777" w:rsidR="00B82FA1" w:rsidRDefault="00B82FA1" w:rsidP="00C74DFC">
            <w:pPr>
              <w:spacing w:after="200" w:line="276" w:lineRule="auto"/>
              <w:rPr>
                <w:rFonts w:ascii="Arial" w:hAnsi="Arial" w:cs="Arial"/>
                <w:b/>
                <w:sz w:val="24"/>
                <w:szCs w:val="24"/>
              </w:rPr>
            </w:pPr>
          </w:p>
          <w:p w14:paraId="681BAD08" w14:textId="77777777" w:rsidR="00B82FA1" w:rsidRDefault="00B82FA1" w:rsidP="00C74DFC">
            <w:pPr>
              <w:spacing w:after="200" w:line="276" w:lineRule="auto"/>
              <w:rPr>
                <w:rFonts w:ascii="Arial" w:hAnsi="Arial" w:cs="Arial"/>
                <w:b/>
                <w:sz w:val="24"/>
                <w:szCs w:val="24"/>
              </w:rPr>
            </w:pPr>
            <w:r>
              <w:rPr>
                <w:rFonts w:ascii="Arial" w:hAnsi="Arial" w:cs="Arial"/>
                <w:b/>
                <w:sz w:val="24"/>
                <w:szCs w:val="24"/>
              </w:rPr>
              <w:t>E</w:t>
            </w:r>
          </w:p>
          <w:p w14:paraId="681BAD09" w14:textId="77777777" w:rsidR="00B82FA1" w:rsidRDefault="00B82FA1" w:rsidP="00C74DFC">
            <w:pPr>
              <w:spacing w:after="200" w:line="276" w:lineRule="auto"/>
              <w:rPr>
                <w:rFonts w:ascii="Arial" w:hAnsi="Arial" w:cs="Arial"/>
                <w:b/>
                <w:sz w:val="24"/>
                <w:szCs w:val="24"/>
              </w:rPr>
            </w:pPr>
          </w:p>
          <w:p w14:paraId="681BAD0A" w14:textId="77777777" w:rsidR="00B82FA1" w:rsidRDefault="00B82FA1" w:rsidP="00C74DFC">
            <w:pPr>
              <w:spacing w:after="200" w:line="276" w:lineRule="auto"/>
              <w:rPr>
                <w:rFonts w:ascii="Arial" w:hAnsi="Arial" w:cs="Arial"/>
                <w:b/>
                <w:sz w:val="24"/>
                <w:szCs w:val="24"/>
              </w:rPr>
            </w:pPr>
          </w:p>
          <w:p w14:paraId="286276CF" w14:textId="77777777" w:rsidR="00B82FA1" w:rsidRDefault="00B82FA1" w:rsidP="00C74DFC">
            <w:pPr>
              <w:spacing w:after="200" w:line="276" w:lineRule="auto"/>
              <w:rPr>
                <w:rFonts w:ascii="Arial" w:hAnsi="Arial" w:cs="Arial"/>
                <w:b/>
                <w:sz w:val="24"/>
                <w:szCs w:val="24"/>
              </w:rPr>
            </w:pPr>
            <w:r>
              <w:rPr>
                <w:rFonts w:ascii="Arial" w:hAnsi="Arial" w:cs="Arial"/>
                <w:b/>
                <w:sz w:val="24"/>
                <w:szCs w:val="24"/>
              </w:rPr>
              <w:t>E</w:t>
            </w:r>
          </w:p>
          <w:p w14:paraId="6474AF40" w14:textId="77777777" w:rsidR="000B614D" w:rsidRDefault="000B614D" w:rsidP="00C74DFC">
            <w:pPr>
              <w:spacing w:after="200" w:line="276" w:lineRule="auto"/>
              <w:rPr>
                <w:rFonts w:ascii="Arial" w:hAnsi="Arial" w:cs="Arial"/>
                <w:b/>
                <w:sz w:val="24"/>
                <w:szCs w:val="24"/>
              </w:rPr>
            </w:pPr>
          </w:p>
          <w:p w14:paraId="6B741219" w14:textId="77777777" w:rsidR="000B614D" w:rsidRDefault="000B614D" w:rsidP="00C74DFC">
            <w:pPr>
              <w:spacing w:after="200" w:line="276" w:lineRule="auto"/>
              <w:rPr>
                <w:rFonts w:ascii="Arial" w:hAnsi="Arial" w:cs="Arial"/>
                <w:b/>
                <w:sz w:val="24"/>
                <w:szCs w:val="24"/>
              </w:rPr>
            </w:pPr>
          </w:p>
          <w:p w14:paraId="681BAD0B" w14:textId="6889178F" w:rsidR="000B614D" w:rsidRPr="00401495" w:rsidRDefault="000B614D" w:rsidP="00C74DFC">
            <w:pPr>
              <w:spacing w:after="200" w:line="276" w:lineRule="auto"/>
              <w:rPr>
                <w:rFonts w:ascii="Arial" w:hAnsi="Arial" w:cs="Arial"/>
                <w:b/>
                <w:sz w:val="24"/>
                <w:szCs w:val="24"/>
              </w:rPr>
            </w:pPr>
            <w:r>
              <w:rPr>
                <w:rFonts w:ascii="Arial" w:hAnsi="Arial" w:cs="Arial"/>
                <w:b/>
                <w:sz w:val="24"/>
                <w:szCs w:val="24"/>
              </w:rPr>
              <w:t>E</w:t>
            </w:r>
          </w:p>
        </w:tc>
        <w:tc>
          <w:tcPr>
            <w:tcW w:w="1337" w:type="dxa"/>
          </w:tcPr>
          <w:p w14:paraId="681BAD0C" w14:textId="77777777" w:rsidR="00401495" w:rsidRPr="00401495" w:rsidRDefault="00401495" w:rsidP="00C74DFC">
            <w:pPr>
              <w:spacing w:after="200" w:line="276" w:lineRule="auto"/>
              <w:rPr>
                <w:rFonts w:ascii="Arial" w:hAnsi="Arial" w:cs="Arial"/>
                <w:b/>
                <w:sz w:val="24"/>
                <w:szCs w:val="24"/>
              </w:rPr>
            </w:pPr>
          </w:p>
        </w:tc>
      </w:tr>
      <w:tr w:rsidR="00401495" w:rsidRPr="00401495" w14:paraId="681BAD11" w14:textId="77777777" w:rsidTr="00C74DFC">
        <w:tc>
          <w:tcPr>
            <w:tcW w:w="6487" w:type="dxa"/>
          </w:tcPr>
          <w:p w14:paraId="681BAD0E" w14:textId="77777777" w:rsidR="00401495" w:rsidRPr="00401495" w:rsidRDefault="00401495" w:rsidP="00C74DFC">
            <w:pPr>
              <w:spacing w:after="200" w:line="276" w:lineRule="auto"/>
              <w:rPr>
                <w:rFonts w:ascii="Arial" w:hAnsi="Arial" w:cs="Arial"/>
                <w:b/>
                <w:sz w:val="24"/>
                <w:szCs w:val="24"/>
              </w:rPr>
            </w:pPr>
            <w:r w:rsidRPr="00401495">
              <w:rPr>
                <w:rFonts w:ascii="Arial" w:eastAsia="Calibri" w:hAnsi="Arial" w:cs="Arial"/>
                <w:b/>
                <w:bCs/>
                <w:sz w:val="24"/>
                <w:szCs w:val="24"/>
              </w:rPr>
              <w:lastRenderedPageBreak/>
              <w:t>Personal</w:t>
            </w:r>
            <w:r w:rsidRPr="00401495">
              <w:rPr>
                <w:rFonts w:ascii="Arial" w:hAnsi="Arial" w:cs="Arial"/>
                <w:b/>
                <w:sz w:val="24"/>
                <w:szCs w:val="24"/>
              </w:rPr>
              <w:t xml:space="preserve"> Attributes</w:t>
            </w:r>
            <w:r w:rsidRPr="00401495">
              <w:rPr>
                <w:rFonts w:ascii="Arial" w:eastAsia="Calibri" w:hAnsi="Arial" w:cs="Arial"/>
                <w:b/>
                <w:bCs/>
                <w:sz w:val="24"/>
                <w:szCs w:val="24"/>
              </w:rPr>
              <w:t xml:space="preserve"> and Approach</w:t>
            </w:r>
          </w:p>
        </w:tc>
        <w:tc>
          <w:tcPr>
            <w:tcW w:w="1418" w:type="dxa"/>
          </w:tcPr>
          <w:p w14:paraId="681BAD0F" w14:textId="77777777" w:rsidR="00401495" w:rsidRPr="00401495" w:rsidRDefault="00401495" w:rsidP="00C74DFC">
            <w:pPr>
              <w:spacing w:after="200" w:line="276" w:lineRule="auto"/>
              <w:rPr>
                <w:rFonts w:ascii="Arial" w:hAnsi="Arial" w:cs="Arial"/>
                <w:b/>
                <w:sz w:val="24"/>
                <w:szCs w:val="24"/>
              </w:rPr>
            </w:pPr>
          </w:p>
        </w:tc>
        <w:tc>
          <w:tcPr>
            <w:tcW w:w="1337" w:type="dxa"/>
          </w:tcPr>
          <w:p w14:paraId="681BAD10" w14:textId="77777777" w:rsidR="00401495" w:rsidRPr="00401495" w:rsidRDefault="00401495" w:rsidP="00C74DFC">
            <w:pPr>
              <w:spacing w:after="200" w:line="276" w:lineRule="auto"/>
              <w:rPr>
                <w:rFonts w:ascii="Arial" w:hAnsi="Arial" w:cs="Arial"/>
                <w:b/>
                <w:sz w:val="24"/>
                <w:szCs w:val="24"/>
              </w:rPr>
            </w:pPr>
          </w:p>
        </w:tc>
      </w:tr>
      <w:tr w:rsidR="00401495" w:rsidRPr="00401495" w14:paraId="681BAD33" w14:textId="77777777" w:rsidTr="00C74DFC">
        <w:tc>
          <w:tcPr>
            <w:tcW w:w="6487" w:type="dxa"/>
          </w:tcPr>
          <w:p w14:paraId="681BAD12" w14:textId="77777777" w:rsidR="00401495" w:rsidRPr="00401495" w:rsidRDefault="00401495" w:rsidP="00401495">
            <w:pPr>
              <w:pStyle w:val="ListParagraph"/>
              <w:numPr>
                <w:ilvl w:val="0"/>
                <w:numId w:val="22"/>
              </w:numPr>
              <w:rPr>
                <w:rFonts w:ascii="Arial" w:eastAsia="Calibri" w:hAnsi="Arial" w:cs="Arial"/>
                <w:sz w:val="24"/>
                <w:szCs w:val="24"/>
              </w:rPr>
            </w:pPr>
            <w:r w:rsidRPr="00401495">
              <w:rPr>
                <w:rFonts w:ascii="Arial" w:eastAsia="Calibri" w:hAnsi="Arial" w:cs="Arial"/>
                <w:sz w:val="24"/>
                <w:szCs w:val="24"/>
              </w:rPr>
              <w:t>Values people and sees their potential, worth and strengths</w:t>
            </w:r>
          </w:p>
          <w:p w14:paraId="681BAD13" w14:textId="77777777" w:rsidR="00401495" w:rsidRPr="00401495" w:rsidRDefault="00401495" w:rsidP="00C74DFC">
            <w:pPr>
              <w:rPr>
                <w:rFonts w:ascii="Arial" w:eastAsia="Calibri" w:hAnsi="Arial" w:cs="Arial"/>
                <w:sz w:val="24"/>
                <w:szCs w:val="24"/>
              </w:rPr>
            </w:pPr>
          </w:p>
          <w:p w14:paraId="681BAD14" w14:textId="77777777" w:rsidR="00401495" w:rsidRDefault="00401495" w:rsidP="00401495">
            <w:pPr>
              <w:pStyle w:val="ListParagraph"/>
              <w:numPr>
                <w:ilvl w:val="0"/>
                <w:numId w:val="22"/>
              </w:numPr>
              <w:rPr>
                <w:rFonts w:ascii="Arial" w:hAnsi="Arial" w:cs="Arial"/>
                <w:color w:val="000000" w:themeColor="text1"/>
                <w:sz w:val="24"/>
                <w:szCs w:val="24"/>
              </w:rPr>
            </w:pPr>
            <w:r w:rsidRPr="00401495">
              <w:rPr>
                <w:rFonts w:ascii="Arial" w:hAnsi="Arial" w:cs="Arial"/>
                <w:color w:val="000000" w:themeColor="text1"/>
                <w:sz w:val="24"/>
                <w:szCs w:val="24"/>
              </w:rPr>
              <w:t xml:space="preserve">Develops effective and trusting relationships, characterised by respect – being non-judgemental and not making assumptions about the person’s experiences, beliefs </w:t>
            </w:r>
          </w:p>
          <w:p w14:paraId="681BAD16" w14:textId="77777777" w:rsidR="00B82FA1" w:rsidRPr="00401495" w:rsidRDefault="00B82FA1" w:rsidP="00B82FA1">
            <w:pPr>
              <w:pStyle w:val="ListParagraph"/>
              <w:rPr>
                <w:rFonts w:ascii="Arial" w:hAnsi="Arial" w:cs="Arial"/>
                <w:color w:val="000000" w:themeColor="text1"/>
                <w:sz w:val="24"/>
                <w:szCs w:val="24"/>
              </w:rPr>
            </w:pPr>
          </w:p>
          <w:p w14:paraId="681BAD17" w14:textId="77777777" w:rsidR="00401495" w:rsidRPr="00401495" w:rsidRDefault="00401495" w:rsidP="00401495">
            <w:pPr>
              <w:pStyle w:val="ListParagraph"/>
              <w:numPr>
                <w:ilvl w:val="0"/>
                <w:numId w:val="23"/>
              </w:numPr>
              <w:rPr>
                <w:rFonts w:ascii="Arial" w:hAnsi="Arial" w:cs="Arial"/>
                <w:color w:val="000000" w:themeColor="text1"/>
                <w:sz w:val="24"/>
                <w:szCs w:val="24"/>
              </w:rPr>
            </w:pPr>
            <w:r w:rsidRPr="00401495">
              <w:rPr>
                <w:rFonts w:ascii="Arial" w:hAnsi="Arial" w:cs="Arial"/>
                <w:color w:val="000000" w:themeColor="text1"/>
                <w:sz w:val="24"/>
                <w:szCs w:val="24"/>
              </w:rPr>
              <w:t>Works inclusively respecting the diversity of each person’s experience, and their particular background or cultural context</w:t>
            </w:r>
          </w:p>
          <w:p w14:paraId="681BAD18" w14:textId="77777777" w:rsidR="00401495" w:rsidRPr="00401495" w:rsidRDefault="00401495" w:rsidP="00C74DFC">
            <w:pPr>
              <w:pStyle w:val="ListParagraph"/>
              <w:rPr>
                <w:rFonts w:ascii="Arial" w:hAnsi="Arial" w:cs="Arial"/>
                <w:color w:val="000000" w:themeColor="text1"/>
                <w:sz w:val="24"/>
                <w:szCs w:val="24"/>
              </w:rPr>
            </w:pPr>
          </w:p>
          <w:p w14:paraId="681BAD19" w14:textId="77777777" w:rsidR="00401495" w:rsidRPr="00401495" w:rsidRDefault="00401495" w:rsidP="00C74DFC">
            <w:pPr>
              <w:numPr>
                <w:ilvl w:val="0"/>
                <w:numId w:val="20"/>
              </w:numPr>
              <w:spacing w:after="200" w:line="276" w:lineRule="auto"/>
              <w:contextualSpacing/>
              <w:rPr>
                <w:rFonts w:ascii="Arial" w:eastAsia="Calibri" w:hAnsi="Arial" w:cs="Arial"/>
                <w:sz w:val="24"/>
                <w:szCs w:val="24"/>
              </w:rPr>
            </w:pPr>
            <w:r w:rsidRPr="00401495">
              <w:rPr>
                <w:rFonts w:ascii="Arial" w:eastAsia="Calibri" w:hAnsi="Arial" w:cs="Arial"/>
                <w:sz w:val="24"/>
                <w:szCs w:val="24"/>
              </w:rPr>
              <w:t>Highly motivated and able to learn quickly, willing to seek advice appropriately and accept supervision and training as required</w:t>
            </w:r>
          </w:p>
          <w:p w14:paraId="681BAD1A" w14:textId="77777777" w:rsidR="00401495" w:rsidRPr="00401495" w:rsidRDefault="00401495" w:rsidP="00C74DFC">
            <w:pPr>
              <w:spacing w:after="200" w:line="276" w:lineRule="auto"/>
              <w:ind w:left="720"/>
              <w:contextualSpacing/>
              <w:rPr>
                <w:rFonts w:ascii="Arial" w:eastAsia="Calibri" w:hAnsi="Arial" w:cs="Arial"/>
                <w:sz w:val="24"/>
                <w:szCs w:val="24"/>
              </w:rPr>
            </w:pPr>
          </w:p>
          <w:p w14:paraId="681BAD1B" w14:textId="77777777" w:rsidR="00401495" w:rsidRPr="00401495" w:rsidRDefault="00401495" w:rsidP="00C74DFC">
            <w:pPr>
              <w:numPr>
                <w:ilvl w:val="0"/>
                <w:numId w:val="20"/>
              </w:numPr>
              <w:spacing w:after="200" w:line="276" w:lineRule="auto"/>
              <w:contextualSpacing/>
              <w:rPr>
                <w:rFonts w:ascii="Arial" w:eastAsia="Calibri" w:hAnsi="Arial" w:cs="Arial"/>
                <w:sz w:val="24"/>
                <w:szCs w:val="24"/>
              </w:rPr>
            </w:pPr>
            <w:r w:rsidRPr="00401495">
              <w:rPr>
                <w:rFonts w:ascii="Arial" w:eastAsia="Calibri" w:hAnsi="Arial" w:cs="Arial"/>
                <w:sz w:val="24"/>
                <w:szCs w:val="24"/>
              </w:rPr>
              <w:t>Shares responsibility for their own personal development</w:t>
            </w:r>
          </w:p>
        </w:tc>
        <w:tc>
          <w:tcPr>
            <w:tcW w:w="1418" w:type="dxa"/>
          </w:tcPr>
          <w:p w14:paraId="681BAD1C"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1D" w14:textId="77777777" w:rsidR="00401495" w:rsidRPr="00401495" w:rsidRDefault="00401495" w:rsidP="00C74DFC">
            <w:pPr>
              <w:spacing w:after="200" w:line="276" w:lineRule="auto"/>
              <w:rPr>
                <w:rFonts w:ascii="Arial" w:hAnsi="Arial" w:cs="Arial"/>
                <w:b/>
                <w:sz w:val="24"/>
                <w:szCs w:val="24"/>
              </w:rPr>
            </w:pPr>
          </w:p>
          <w:p w14:paraId="681BAD1E"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1F" w14:textId="77777777" w:rsidR="00B82FA1" w:rsidRDefault="00B82FA1" w:rsidP="00C74DFC">
            <w:pPr>
              <w:spacing w:after="200" w:line="276" w:lineRule="auto"/>
              <w:rPr>
                <w:rFonts w:ascii="Arial" w:hAnsi="Arial" w:cs="Arial"/>
                <w:b/>
                <w:sz w:val="24"/>
                <w:szCs w:val="24"/>
              </w:rPr>
            </w:pPr>
          </w:p>
          <w:p w14:paraId="681BAD21"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22" w14:textId="77777777" w:rsidR="00401495" w:rsidRPr="00401495" w:rsidRDefault="00401495" w:rsidP="00C74DFC">
            <w:pPr>
              <w:spacing w:after="200" w:line="276" w:lineRule="auto"/>
              <w:rPr>
                <w:rFonts w:ascii="Arial" w:hAnsi="Arial" w:cs="Arial"/>
                <w:b/>
                <w:sz w:val="24"/>
                <w:szCs w:val="24"/>
              </w:rPr>
            </w:pPr>
          </w:p>
          <w:p w14:paraId="681BAD23" w14:textId="77777777" w:rsidR="00B82FA1" w:rsidRDefault="00B82FA1" w:rsidP="00C74DFC">
            <w:pPr>
              <w:spacing w:after="200" w:line="276" w:lineRule="auto"/>
              <w:rPr>
                <w:rFonts w:ascii="Arial" w:hAnsi="Arial" w:cs="Arial"/>
                <w:b/>
                <w:sz w:val="24"/>
                <w:szCs w:val="24"/>
              </w:rPr>
            </w:pPr>
          </w:p>
          <w:p w14:paraId="681BAD24" w14:textId="77777777" w:rsidR="00401495" w:rsidRPr="00401495" w:rsidRDefault="00401495" w:rsidP="00C74DFC">
            <w:pPr>
              <w:spacing w:after="200" w:line="276" w:lineRule="auto"/>
              <w:rPr>
                <w:rFonts w:ascii="Arial" w:hAnsi="Arial" w:cs="Arial"/>
                <w:b/>
                <w:sz w:val="24"/>
                <w:szCs w:val="24"/>
              </w:rPr>
            </w:pPr>
            <w:r w:rsidRPr="00401495">
              <w:rPr>
                <w:rFonts w:ascii="Arial" w:hAnsi="Arial" w:cs="Arial"/>
                <w:b/>
                <w:sz w:val="24"/>
                <w:szCs w:val="24"/>
              </w:rPr>
              <w:t>E</w:t>
            </w:r>
          </w:p>
          <w:p w14:paraId="681BAD25" w14:textId="77777777" w:rsidR="00401495" w:rsidRDefault="00401495" w:rsidP="00C74DFC">
            <w:pPr>
              <w:spacing w:after="200" w:line="276" w:lineRule="auto"/>
              <w:rPr>
                <w:rFonts w:ascii="Arial" w:hAnsi="Arial" w:cs="Arial"/>
                <w:b/>
                <w:sz w:val="24"/>
                <w:szCs w:val="24"/>
              </w:rPr>
            </w:pPr>
          </w:p>
          <w:p w14:paraId="681BAD26" w14:textId="77777777" w:rsidR="00B82FA1" w:rsidRPr="00401495" w:rsidRDefault="00B82FA1" w:rsidP="00C74DFC">
            <w:pPr>
              <w:spacing w:after="200" w:line="276" w:lineRule="auto"/>
              <w:rPr>
                <w:rFonts w:ascii="Arial" w:hAnsi="Arial" w:cs="Arial"/>
                <w:b/>
                <w:sz w:val="24"/>
                <w:szCs w:val="24"/>
              </w:rPr>
            </w:pPr>
            <w:r>
              <w:rPr>
                <w:rFonts w:ascii="Arial" w:hAnsi="Arial" w:cs="Arial"/>
                <w:b/>
                <w:sz w:val="24"/>
                <w:szCs w:val="24"/>
              </w:rPr>
              <w:t>E</w:t>
            </w:r>
          </w:p>
          <w:p w14:paraId="681BAD27" w14:textId="77777777" w:rsidR="00401495" w:rsidRPr="00401495" w:rsidRDefault="00401495" w:rsidP="00C74DFC">
            <w:pPr>
              <w:spacing w:after="200" w:line="276" w:lineRule="auto"/>
              <w:rPr>
                <w:rFonts w:ascii="Arial" w:hAnsi="Arial" w:cs="Arial"/>
                <w:b/>
                <w:sz w:val="24"/>
                <w:szCs w:val="24"/>
              </w:rPr>
            </w:pPr>
          </w:p>
        </w:tc>
        <w:tc>
          <w:tcPr>
            <w:tcW w:w="1337" w:type="dxa"/>
          </w:tcPr>
          <w:p w14:paraId="681BAD28" w14:textId="77777777" w:rsidR="00401495" w:rsidRPr="00401495" w:rsidRDefault="00401495" w:rsidP="00C74DFC">
            <w:pPr>
              <w:spacing w:after="200" w:line="276" w:lineRule="auto"/>
              <w:rPr>
                <w:rFonts w:ascii="Arial" w:hAnsi="Arial" w:cs="Arial"/>
                <w:b/>
                <w:sz w:val="24"/>
                <w:szCs w:val="24"/>
              </w:rPr>
            </w:pPr>
          </w:p>
          <w:p w14:paraId="681BAD29" w14:textId="77777777" w:rsidR="00401495" w:rsidRPr="00401495" w:rsidRDefault="00401495" w:rsidP="00C74DFC">
            <w:pPr>
              <w:spacing w:after="200" w:line="276" w:lineRule="auto"/>
              <w:rPr>
                <w:rFonts w:ascii="Arial" w:hAnsi="Arial" w:cs="Arial"/>
                <w:b/>
                <w:sz w:val="24"/>
                <w:szCs w:val="24"/>
              </w:rPr>
            </w:pPr>
          </w:p>
          <w:p w14:paraId="681BAD2A" w14:textId="77777777" w:rsidR="00401495" w:rsidRPr="00401495" w:rsidRDefault="00401495" w:rsidP="00C74DFC">
            <w:pPr>
              <w:spacing w:after="200" w:line="276" w:lineRule="auto"/>
              <w:rPr>
                <w:rFonts w:ascii="Arial" w:hAnsi="Arial" w:cs="Arial"/>
                <w:b/>
                <w:sz w:val="24"/>
                <w:szCs w:val="24"/>
              </w:rPr>
            </w:pPr>
          </w:p>
          <w:p w14:paraId="681BAD2B" w14:textId="77777777" w:rsidR="00401495" w:rsidRPr="00401495" w:rsidRDefault="00401495" w:rsidP="00C74DFC">
            <w:pPr>
              <w:spacing w:after="200" w:line="276" w:lineRule="auto"/>
              <w:rPr>
                <w:rFonts w:ascii="Arial" w:hAnsi="Arial" w:cs="Arial"/>
                <w:b/>
                <w:sz w:val="24"/>
                <w:szCs w:val="24"/>
              </w:rPr>
            </w:pPr>
          </w:p>
          <w:p w14:paraId="681BAD2C" w14:textId="77777777" w:rsidR="00401495" w:rsidRPr="00401495" w:rsidRDefault="00401495" w:rsidP="00C74DFC">
            <w:pPr>
              <w:spacing w:after="200" w:line="276" w:lineRule="auto"/>
              <w:rPr>
                <w:rFonts w:ascii="Arial" w:hAnsi="Arial" w:cs="Arial"/>
                <w:b/>
                <w:sz w:val="24"/>
                <w:szCs w:val="24"/>
              </w:rPr>
            </w:pPr>
          </w:p>
          <w:p w14:paraId="681BAD2D" w14:textId="77777777" w:rsidR="00401495" w:rsidRPr="00401495" w:rsidRDefault="00401495" w:rsidP="00C74DFC">
            <w:pPr>
              <w:spacing w:after="200" w:line="276" w:lineRule="auto"/>
              <w:rPr>
                <w:rFonts w:ascii="Arial" w:hAnsi="Arial" w:cs="Arial"/>
                <w:b/>
                <w:sz w:val="24"/>
                <w:szCs w:val="24"/>
              </w:rPr>
            </w:pPr>
          </w:p>
          <w:p w14:paraId="681BAD2E" w14:textId="77777777" w:rsidR="00401495" w:rsidRPr="00401495" w:rsidRDefault="00401495" w:rsidP="00C74DFC">
            <w:pPr>
              <w:spacing w:after="200" w:line="276" w:lineRule="auto"/>
              <w:rPr>
                <w:rFonts w:ascii="Arial" w:hAnsi="Arial" w:cs="Arial"/>
                <w:b/>
                <w:sz w:val="24"/>
                <w:szCs w:val="24"/>
              </w:rPr>
            </w:pPr>
          </w:p>
          <w:p w14:paraId="681BAD2F" w14:textId="77777777" w:rsidR="00401495" w:rsidRPr="00401495" w:rsidRDefault="00401495" w:rsidP="00C74DFC">
            <w:pPr>
              <w:spacing w:after="200" w:line="276" w:lineRule="auto"/>
              <w:rPr>
                <w:rFonts w:ascii="Arial" w:hAnsi="Arial" w:cs="Arial"/>
                <w:b/>
                <w:sz w:val="24"/>
                <w:szCs w:val="24"/>
              </w:rPr>
            </w:pPr>
          </w:p>
          <w:p w14:paraId="681BAD30" w14:textId="77777777" w:rsidR="00401495" w:rsidRPr="00401495" w:rsidRDefault="00401495" w:rsidP="00C74DFC">
            <w:pPr>
              <w:spacing w:after="200" w:line="276" w:lineRule="auto"/>
              <w:rPr>
                <w:rFonts w:ascii="Arial" w:hAnsi="Arial" w:cs="Arial"/>
                <w:b/>
                <w:sz w:val="24"/>
                <w:szCs w:val="24"/>
              </w:rPr>
            </w:pPr>
          </w:p>
          <w:p w14:paraId="681BAD31" w14:textId="77777777" w:rsidR="00401495" w:rsidRPr="00401495" w:rsidRDefault="00401495" w:rsidP="00C74DFC">
            <w:pPr>
              <w:spacing w:after="200" w:line="276" w:lineRule="auto"/>
              <w:rPr>
                <w:rFonts w:ascii="Arial" w:hAnsi="Arial" w:cs="Arial"/>
                <w:b/>
                <w:sz w:val="24"/>
                <w:szCs w:val="24"/>
              </w:rPr>
            </w:pPr>
          </w:p>
          <w:p w14:paraId="681BAD32" w14:textId="77777777" w:rsidR="00401495" w:rsidRPr="00401495" w:rsidRDefault="00401495" w:rsidP="00C74DFC">
            <w:pPr>
              <w:spacing w:after="200" w:line="276" w:lineRule="auto"/>
              <w:rPr>
                <w:rFonts w:ascii="Arial" w:hAnsi="Arial" w:cs="Arial"/>
                <w:b/>
                <w:sz w:val="24"/>
                <w:szCs w:val="24"/>
              </w:rPr>
            </w:pPr>
          </w:p>
        </w:tc>
      </w:tr>
    </w:tbl>
    <w:p w14:paraId="681BAD34" w14:textId="77777777" w:rsidR="00401495" w:rsidRPr="00401495" w:rsidRDefault="00401495" w:rsidP="00401495">
      <w:pPr>
        <w:rPr>
          <w:rFonts w:ascii="Arial" w:hAnsi="Arial" w:cs="Arial"/>
          <w:b/>
          <w:color w:val="000000" w:themeColor="text1"/>
          <w:sz w:val="24"/>
          <w:szCs w:val="24"/>
        </w:rPr>
      </w:pPr>
    </w:p>
    <w:p w14:paraId="681BAD35" w14:textId="77777777" w:rsidR="00401495" w:rsidRPr="0024247F" w:rsidRDefault="00401495" w:rsidP="0024247F">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n-US" w:eastAsia="en-GB"/>
          <w14:textOutline w14:w="0" w14:cap="flat" w14:cmpd="sng" w14:algn="ctr">
            <w14:noFill/>
            <w14:prstDash w14:val="solid"/>
            <w14:bevel/>
          </w14:textOutline>
        </w:rPr>
      </w:pPr>
    </w:p>
    <w:p w14:paraId="681BAD36" w14:textId="77777777" w:rsidR="0024247F" w:rsidRPr="0024247F" w:rsidRDefault="0024247F" w:rsidP="0024247F">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n-US" w:eastAsia="en-GB"/>
          <w14:textOutline w14:w="0" w14:cap="flat" w14:cmpd="sng" w14:algn="ctr">
            <w14:noFill/>
            <w14:prstDash w14:val="solid"/>
            <w14:bevel/>
          </w14:textOutline>
        </w:rPr>
      </w:pPr>
    </w:p>
    <w:p w14:paraId="681BAD37" w14:textId="77777777" w:rsidR="0024247F" w:rsidRPr="0024247F" w:rsidRDefault="0024247F" w:rsidP="0024247F">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14:textOutline w14:w="0" w14:cap="flat" w14:cmpd="sng" w14:algn="ctr">
            <w14:noFill/>
            <w14:prstDash w14:val="solid"/>
            <w14:bevel/>
          </w14:textOutline>
        </w:rPr>
      </w:pPr>
    </w:p>
    <w:p w14:paraId="681BAD38" w14:textId="77777777" w:rsidR="00573C51" w:rsidRPr="00401495" w:rsidRDefault="00573C51" w:rsidP="00573C51">
      <w:pPr>
        <w:tabs>
          <w:tab w:val="center" w:pos="4513"/>
        </w:tabs>
        <w:suppressAutoHyphens/>
        <w:spacing w:after="0" w:line="240" w:lineRule="auto"/>
        <w:jc w:val="center"/>
        <w:rPr>
          <w:rFonts w:ascii="Arial" w:eastAsia="Times New Roman" w:hAnsi="Arial" w:cs="Arial"/>
          <w:b/>
          <w:spacing w:val="-2"/>
          <w:sz w:val="24"/>
          <w:szCs w:val="24"/>
        </w:rPr>
      </w:pPr>
    </w:p>
    <w:p w14:paraId="681BAD39" w14:textId="77777777" w:rsidR="00573C51" w:rsidRPr="00401495" w:rsidRDefault="00573C51" w:rsidP="00573C51">
      <w:pPr>
        <w:tabs>
          <w:tab w:val="center" w:pos="4513"/>
        </w:tabs>
        <w:suppressAutoHyphens/>
        <w:spacing w:after="0" w:line="240" w:lineRule="auto"/>
        <w:jc w:val="center"/>
        <w:rPr>
          <w:rFonts w:ascii="Arial" w:eastAsia="Times New Roman" w:hAnsi="Arial" w:cs="Arial"/>
          <w:b/>
          <w:spacing w:val="-2"/>
          <w:sz w:val="24"/>
          <w:szCs w:val="24"/>
        </w:rPr>
      </w:pPr>
      <w:r w:rsidRPr="00401495">
        <w:rPr>
          <w:rFonts w:ascii="Arial" w:eastAsia="Times New Roman" w:hAnsi="Arial" w:cs="Arial"/>
          <w:b/>
          <w:spacing w:val="-2"/>
          <w:sz w:val="24"/>
          <w:szCs w:val="24"/>
        </w:rPr>
        <w:fldChar w:fldCharType="begin"/>
      </w:r>
      <w:r w:rsidRPr="00401495">
        <w:rPr>
          <w:rFonts w:ascii="Arial" w:eastAsia="Times New Roman" w:hAnsi="Arial" w:cs="Arial"/>
          <w:b/>
          <w:spacing w:val="-2"/>
          <w:sz w:val="24"/>
          <w:szCs w:val="24"/>
        </w:rPr>
        <w:instrText xml:space="preserve">PRIVATE </w:instrText>
      </w:r>
      <w:r w:rsidRPr="00401495">
        <w:rPr>
          <w:rFonts w:ascii="Arial" w:eastAsia="Times New Roman" w:hAnsi="Arial" w:cs="Arial"/>
          <w:b/>
          <w:spacing w:val="-2"/>
          <w:sz w:val="24"/>
          <w:szCs w:val="24"/>
        </w:rPr>
        <w:fldChar w:fldCharType="end"/>
      </w:r>
    </w:p>
    <w:sectPr w:rsidR="00573C51" w:rsidRPr="004014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82D4" w14:textId="77777777" w:rsidR="008B5E43" w:rsidRDefault="008B5E43" w:rsidP="008B5E43">
      <w:pPr>
        <w:spacing w:after="0" w:line="240" w:lineRule="auto"/>
      </w:pPr>
      <w:r>
        <w:separator/>
      </w:r>
    </w:p>
  </w:endnote>
  <w:endnote w:type="continuationSeparator" w:id="0">
    <w:p w14:paraId="571A98DB" w14:textId="77777777" w:rsidR="008B5E43" w:rsidRDefault="008B5E43" w:rsidP="008B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7B98" w14:textId="62A5D091" w:rsidR="00BF34B3" w:rsidRDefault="00BF34B3">
    <w:pPr>
      <w:pStyle w:val="Footer"/>
      <w:jc w:val="right"/>
    </w:pPr>
    <w:r>
      <w:t xml:space="preserve">Final </w:t>
    </w:r>
    <w:r w:rsidR="008677F9">
      <w:t xml:space="preserve">8 </w:t>
    </w:r>
    <w:r w:rsidRPr="007317ED">
      <w:t xml:space="preserve">January 2021                                                                                                                       </w:t>
    </w:r>
  </w:p>
  <w:sdt>
    <w:sdtPr>
      <w:id w:val="1624269339"/>
      <w:docPartObj>
        <w:docPartGallery w:val="Page Numbers (Bottom of Page)"/>
        <w:docPartUnique/>
      </w:docPartObj>
    </w:sdtPr>
    <w:sdtEndPr>
      <w:rPr>
        <w:noProof/>
      </w:rPr>
    </w:sdtEndPr>
    <w:sdtContent>
      <w:p w14:paraId="06814355" w14:textId="7B02B479" w:rsidR="00BF34B3" w:rsidRDefault="00BF34B3">
        <w:pPr>
          <w:pStyle w:val="Footer"/>
          <w:jc w:val="right"/>
        </w:pPr>
        <w:r>
          <w:fldChar w:fldCharType="begin"/>
        </w:r>
        <w:r>
          <w:instrText xml:space="preserve"> PAGE   \* MERGEFORMAT </w:instrText>
        </w:r>
        <w:r>
          <w:fldChar w:fldCharType="separate"/>
        </w:r>
        <w:r w:rsidR="008677F9">
          <w:rPr>
            <w:noProof/>
          </w:rPr>
          <w:t>2</w:t>
        </w:r>
        <w:r>
          <w:rPr>
            <w:noProof/>
          </w:rPr>
          <w:fldChar w:fldCharType="end"/>
        </w:r>
      </w:p>
    </w:sdtContent>
  </w:sdt>
  <w:p w14:paraId="6F783E27" w14:textId="77777777" w:rsidR="008B5E43" w:rsidRDefault="008B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AA3AD" w14:textId="77777777" w:rsidR="008B5E43" w:rsidRDefault="008B5E43" w:rsidP="008B5E43">
      <w:pPr>
        <w:spacing w:after="0" w:line="240" w:lineRule="auto"/>
      </w:pPr>
      <w:r>
        <w:separator/>
      </w:r>
    </w:p>
  </w:footnote>
  <w:footnote w:type="continuationSeparator" w:id="0">
    <w:p w14:paraId="130B4F55" w14:textId="77777777" w:rsidR="008B5E43" w:rsidRDefault="008B5E43" w:rsidP="008B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20"/>
    <w:multiLevelType w:val="hybridMultilevel"/>
    <w:tmpl w:val="7E9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71BEA"/>
    <w:multiLevelType w:val="hybridMultilevel"/>
    <w:tmpl w:val="EE1089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6131898"/>
    <w:multiLevelType w:val="multilevel"/>
    <w:tmpl w:val="4F549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2D5076"/>
    <w:multiLevelType w:val="hybridMultilevel"/>
    <w:tmpl w:val="F1642C60"/>
    <w:styleLink w:val="ImportedStyle6"/>
    <w:lvl w:ilvl="0" w:tplc="C85E507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6801C1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6828A">
      <w:start w:val="1"/>
      <w:numFmt w:val="lowerRoman"/>
      <w:lvlText w:val="%3."/>
      <w:lvlJc w:val="left"/>
      <w:pPr>
        <w:tabs>
          <w:tab w:val="left" w:pos="180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486960">
      <w:start w:val="1"/>
      <w:numFmt w:val="decimal"/>
      <w:lvlText w:val="%4."/>
      <w:lvlJc w:val="left"/>
      <w:pPr>
        <w:tabs>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000500">
      <w:start w:val="1"/>
      <w:numFmt w:val="lowerLetter"/>
      <w:lvlText w:val="%5."/>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C8E20">
      <w:start w:val="1"/>
      <w:numFmt w:val="lowerRoman"/>
      <w:lvlText w:val="%6."/>
      <w:lvlJc w:val="left"/>
      <w:pPr>
        <w:tabs>
          <w:tab w:val="left" w:pos="180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0A54AC">
      <w:start w:val="1"/>
      <w:numFmt w:val="decimal"/>
      <w:lvlText w:val="%7."/>
      <w:lvlJc w:val="left"/>
      <w:pPr>
        <w:tabs>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47492">
      <w:start w:val="1"/>
      <w:numFmt w:val="lowerLetter"/>
      <w:lvlText w:val="%8."/>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6E622A">
      <w:start w:val="1"/>
      <w:numFmt w:val="lowerRoman"/>
      <w:lvlText w:val="%9."/>
      <w:lvlJc w:val="left"/>
      <w:pPr>
        <w:tabs>
          <w:tab w:val="left" w:pos="180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F820F0"/>
    <w:multiLevelType w:val="hybridMultilevel"/>
    <w:tmpl w:val="F1642C60"/>
    <w:numStyleLink w:val="ImportedStyle6"/>
  </w:abstractNum>
  <w:abstractNum w:abstractNumId="5">
    <w:nsid w:val="2B6208CB"/>
    <w:multiLevelType w:val="hybridMultilevel"/>
    <w:tmpl w:val="E564D0F4"/>
    <w:styleLink w:val="ImportedStyle1"/>
    <w:lvl w:ilvl="0" w:tplc="BEBEFB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489E5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72CB1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28FE26">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03C40">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E90F4">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C2E26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28CC0">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5C75DA">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EC32FFE"/>
    <w:multiLevelType w:val="multilevel"/>
    <w:tmpl w:val="B0E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95FFA"/>
    <w:multiLevelType w:val="hybridMultilevel"/>
    <w:tmpl w:val="E564D0F4"/>
    <w:numStyleLink w:val="ImportedStyle1"/>
  </w:abstractNum>
  <w:abstractNum w:abstractNumId="8">
    <w:nsid w:val="3B71121A"/>
    <w:multiLevelType w:val="hybridMultilevel"/>
    <w:tmpl w:val="9E52275A"/>
    <w:lvl w:ilvl="0" w:tplc="671E4028">
      <w:start w:val="1"/>
      <w:numFmt w:val="decimal"/>
      <w:lvlText w:val="%1."/>
      <w:lvlJc w:val="left"/>
      <w:pPr>
        <w:ind w:left="720" w:hanging="360"/>
      </w:pPr>
      <w:rPr>
        <w:rFonts w:ascii="Calibri" w:hAnsi="Calibri" w:cs="Times New Roman" w:hint="default"/>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FE60D6D"/>
    <w:multiLevelType w:val="hybridMultilevel"/>
    <w:tmpl w:val="16A6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D0374"/>
    <w:multiLevelType w:val="hybridMultilevel"/>
    <w:tmpl w:val="395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76048A"/>
    <w:multiLevelType w:val="hybridMultilevel"/>
    <w:tmpl w:val="3D72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63453D"/>
    <w:multiLevelType w:val="hybridMultilevel"/>
    <w:tmpl w:val="DB3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A1E2A"/>
    <w:multiLevelType w:val="multilevel"/>
    <w:tmpl w:val="AE6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532538"/>
    <w:multiLevelType w:val="hybridMultilevel"/>
    <w:tmpl w:val="2AE4E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B1325E"/>
    <w:multiLevelType w:val="hybridMultilevel"/>
    <w:tmpl w:val="2A464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69212D"/>
    <w:multiLevelType w:val="hybridMultilevel"/>
    <w:tmpl w:val="F57C4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C903D0"/>
    <w:multiLevelType w:val="hybridMultilevel"/>
    <w:tmpl w:val="D094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80120D"/>
    <w:multiLevelType w:val="multilevel"/>
    <w:tmpl w:val="7C483E3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3AD12D5"/>
    <w:multiLevelType w:val="multilevel"/>
    <w:tmpl w:val="2FD09A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9EA5D66"/>
    <w:multiLevelType w:val="hybridMultilevel"/>
    <w:tmpl w:val="F3F4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D96AD8"/>
    <w:multiLevelType w:val="multilevel"/>
    <w:tmpl w:val="5916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3"/>
  </w:num>
  <w:num w:numId="4">
    <w:abstractNumId w:val="18"/>
  </w:num>
  <w:num w:numId="5">
    <w:abstractNumId w:val="19"/>
  </w:num>
  <w:num w:numId="6">
    <w:abstractNumId w:val="2"/>
  </w:num>
  <w:num w:numId="7">
    <w:abstractNumId w:val="10"/>
  </w:num>
  <w:num w:numId="8">
    <w:abstractNumId w:val="5"/>
  </w:num>
  <w:num w:numId="9">
    <w:abstractNumId w:val="7"/>
  </w:num>
  <w:num w:numId="10">
    <w:abstractNumId w:val="3"/>
  </w:num>
  <w:num w:numId="11">
    <w:abstractNumId w:val="4"/>
  </w:num>
  <w:num w:numId="12">
    <w:abstractNumId w:val="4"/>
    <w:lvlOverride w:ilvl="0">
      <w:startOverride w:val="3"/>
    </w:lvlOverride>
  </w:num>
  <w:num w:numId="13">
    <w:abstractNumId w:val="4"/>
    <w:lvlOverride w:ilvl="0">
      <w:lvl w:ilvl="0" w:tplc="0DE433A6">
        <w:start w:val="1"/>
        <w:numFmt w:val="lowerRoman"/>
        <w:lvlText w:val="%1."/>
        <w:lvlJc w:val="left"/>
        <w:pPr>
          <w:tabs>
            <w:tab w:val="left" w:pos="2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F43D9C">
        <w:start w:val="1"/>
        <w:numFmt w:val="lowerLetter"/>
        <w:lvlText w:val="%2."/>
        <w:lvlJc w:val="left"/>
        <w:pPr>
          <w:tabs>
            <w:tab w:val="left" w:pos="1440"/>
            <w:tab w:val="left" w:pos="28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2E57BC">
        <w:start w:val="1"/>
        <w:numFmt w:val="lowerRoman"/>
        <w:lvlText w:val="%3."/>
        <w:lvlJc w:val="left"/>
        <w:pPr>
          <w:tabs>
            <w:tab w:val="left" w:pos="1440"/>
            <w:tab w:val="left" w:pos="288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C0D73A">
        <w:start w:val="1"/>
        <w:numFmt w:val="decimal"/>
        <w:lvlText w:val="%4."/>
        <w:lvlJc w:val="left"/>
        <w:pPr>
          <w:tabs>
            <w:tab w:val="left" w:pos="144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50B53E">
        <w:start w:val="1"/>
        <w:numFmt w:val="lowerLetter"/>
        <w:lvlText w:val="%5."/>
        <w:lvlJc w:val="left"/>
        <w:pPr>
          <w:tabs>
            <w:tab w:val="left" w:pos="1440"/>
            <w:tab w:val="left" w:pos="28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E631C4">
        <w:start w:val="1"/>
        <w:numFmt w:val="lowerRoman"/>
        <w:lvlText w:val="%6."/>
        <w:lvlJc w:val="left"/>
        <w:pPr>
          <w:tabs>
            <w:tab w:val="left" w:pos="1440"/>
            <w:tab w:val="left" w:pos="288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C2AF18">
        <w:start w:val="1"/>
        <w:numFmt w:val="decimal"/>
        <w:lvlText w:val="%7."/>
        <w:lvlJc w:val="left"/>
        <w:pPr>
          <w:tabs>
            <w:tab w:val="left" w:pos="144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CEF13C">
        <w:start w:val="1"/>
        <w:numFmt w:val="lowerLetter"/>
        <w:lvlText w:val="%8."/>
        <w:lvlJc w:val="left"/>
        <w:pPr>
          <w:tabs>
            <w:tab w:val="left" w:pos="1440"/>
            <w:tab w:val="left" w:pos="28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1AFD96">
        <w:start w:val="1"/>
        <w:numFmt w:val="lowerRoman"/>
        <w:lvlText w:val="%9."/>
        <w:lvlJc w:val="left"/>
        <w:pPr>
          <w:tabs>
            <w:tab w:val="left" w:pos="1440"/>
            <w:tab w:val="left" w:pos="288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6"/>
  </w:num>
  <w:num w:numId="15">
    <w:abstractNumId w:val="15"/>
  </w:num>
  <w:num w:numId="16">
    <w:abstractNumId w:val="0"/>
  </w:num>
  <w:num w:numId="17">
    <w:abstractNumId w:val="11"/>
  </w:num>
  <w:num w:numId="18">
    <w:abstractNumId w:val="14"/>
  </w:num>
  <w:num w:numId="19">
    <w:abstractNumId w:val="17"/>
  </w:num>
  <w:num w:numId="20">
    <w:abstractNumId w:val="1"/>
  </w:num>
  <w:num w:numId="21">
    <w:abstractNumId w:val="9"/>
  </w:num>
  <w:num w:numId="22">
    <w:abstractNumId w:val="20"/>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E4"/>
    <w:rsid w:val="0000572F"/>
    <w:rsid w:val="000B614D"/>
    <w:rsid w:val="000B76AD"/>
    <w:rsid w:val="00107CD2"/>
    <w:rsid w:val="00124122"/>
    <w:rsid w:val="001567D3"/>
    <w:rsid w:val="001A349C"/>
    <w:rsid w:val="001B31D5"/>
    <w:rsid w:val="00203172"/>
    <w:rsid w:val="00221522"/>
    <w:rsid w:val="0024247F"/>
    <w:rsid w:val="00242C05"/>
    <w:rsid w:val="00263567"/>
    <w:rsid w:val="002B73A4"/>
    <w:rsid w:val="003255F6"/>
    <w:rsid w:val="0035320C"/>
    <w:rsid w:val="003701BD"/>
    <w:rsid w:val="003A3A78"/>
    <w:rsid w:val="003A693A"/>
    <w:rsid w:val="003A7393"/>
    <w:rsid w:val="003E002F"/>
    <w:rsid w:val="003E03F9"/>
    <w:rsid w:val="003F0E2B"/>
    <w:rsid w:val="003F4A1D"/>
    <w:rsid w:val="00401495"/>
    <w:rsid w:val="00464422"/>
    <w:rsid w:val="004756E6"/>
    <w:rsid w:val="00494528"/>
    <w:rsid w:val="004D3111"/>
    <w:rsid w:val="004E0DB5"/>
    <w:rsid w:val="0056783B"/>
    <w:rsid w:val="00573C51"/>
    <w:rsid w:val="005B00A6"/>
    <w:rsid w:val="005C2374"/>
    <w:rsid w:val="005F3F51"/>
    <w:rsid w:val="006258B9"/>
    <w:rsid w:val="006609BC"/>
    <w:rsid w:val="006D1FA5"/>
    <w:rsid w:val="00736EFC"/>
    <w:rsid w:val="0079177E"/>
    <w:rsid w:val="007C03E6"/>
    <w:rsid w:val="007E489A"/>
    <w:rsid w:val="007E4B2F"/>
    <w:rsid w:val="008677F9"/>
    <w:rsid w:val="008B5C9F"/>
    <w:rsid w:val="008B5E43"/>
    <w:rsid w:val="008E7772"/>
    <w:rsid w:val="008F32DC"/>
    <w:rsid w:val="00902C06"/>
    <w:rsid w:val="00920D20"/>
    <w:rsid w:val="00941EE8"/>
    <w:rsid w:val="00983133"/>
    <w:rsid w:val="00991499"/>
    <w:rsid w:val="009A68D8"/>
    <w:rsid w:val="009C000E"/>
    <w:rsid w:val="009F08CB"/>
    <w:rsid w:val="00A071B9"/>
    <w:rsid w:val="00A16A37"/>
    <w:rsid w:val="00A66667"/>
    <w:rsid w:val="00AB6EDE"/>
    <w:rsid w:val="00AF113D"/>
    <w:rsid w:val="00AF163A"/>
    <w:rsid w:val="00B82FA1"/>
    <w:rsid w:val="00BD2DBD"/>
    <w:rsid w:val="00BD498B"/>
    <w:rsid w:val="00BF34B3"/>
    <w:rsid w:val="00C05144"/>
    <w:rsid w:val="00C12CC0"/>
    <w:rsid w:val="00C43989"/>
    <w:rsid w:val="00CB187E"/>
    <w:rsid w:val="00CB50C0"/>
    <w:rsid w:val="00CD24E9"/>
    <w:rsid w:val="00D01111"/>
    <w:rsid w:val="00D43A74"/>
    <w:rsid w:val="00D635F1"/>
    <w:rsid w:val="00D709B9"/>
    <w:rsid w:val="00D777B4"/>
    <w:rsid w:val="00DB0CED"/>
    <w:rsid w:val="00DC73FA"/>
    <w:rsid w:val="00DD4B91"/>
    <w:rsid w:val="00E400EC"/>
    <w:rsid w:val="00E500E4"/>
    <w:rsid w:val="00E630B0"/>
    <w:rsid w:val="00E833F7"/>
    <w:rsid w:val="00E970C4"/>
    <w:rsid w:val="00EB4C5B"/>
    <w:rsid w:val="00F32EBE"/>
    <w:rsid w:val="00F41D21"/>
    <w:rsid w:val="00F465C0"/>
    <w:rsid w:val="00FF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01495"/>
    <w:pPr>
      <w:keepNext/>
      <w:overflowPunct w:val="0"/>
      <w:autoSpaceDE w:val="0"/>
      <w:autoSpaceDN w:val="0"/>
      <w:adjustRightInd w:val="0"/>
      <w:spacing w:after="0" w:line="240" w:lineRule="auto"/>
      <w:textAlignment w:val="baseline"/>
      <w:outlineLvl w:val="1"/>
    </w:pPr>
    <w:rPr>
      <w:rFonts w:ascii="Gill Sans MT" w:eastAsia="Times New Roman" w:hAnsi="Gill Sans MT"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51"/>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573C51"/>
    <w:pPr>
      <w:ind w:left="720"/>
      <w:contextualSpacing/>
    </w:pPr>
  </w:style>
  <w:style w:type="numbering" w:customStyle="1" w:styleId="ImportedStyle1">
    <w:name w:val="Imported Style 1"/>
    <w:rsid w:val="0024247F"/>
    <w:pPr>
      <w:numPr>
        <w:numId w:val="8"/>
      </w:numPr>
    </w:pPr>
  </w:style>
  <w:style w:type="numbering" w:customStyle="1" w:styleId="ImportedStyle6">
    <w:name w:val="Imported Style 6"/>
    <w:rsid w:val="0024247F"/>
    <w:pPr>
      <w:numPr>
        <w:numId w:val="10"/>
      </w:numPr>
    </w:pPr>
  </w:style>
  <w:style w:type="character" w:customStyle="1" w:styleId="Heading2Char">
    <w:name w:val="Heading 2 Char"/>
    <w:basedOn w:val="DefaultParagraphFont"/>
    <w:link w:val="Heading2"/>
    <w:rsid w:val="00401495"/>
    <w:rPr>
      <w:rFonts w:ascii="Gill Sans MT" w:eastAsia="Times New Roman" w:hAnsi="Gill Sans MT" w:cs="Times New Roman"/>
      <w:b/>
      <w:bCs/>
      <w:sz w:val="24"/>
      <w:szCs w:val="20"/>
    </w:rPr>
  </w:style>
  <w:style w:type="paragraph" w:customStyle="1" w:styleId="Default">
    <w:name w:val="Default"/>
    <w:rsid w:val="0040149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401495"/>
  </w:style>
  <w:style w:type="table" w:styleId="TableGrid">
    <w:name w:val="Table Grid"/>
    <w:basedOn w:val="TableNormal"/>
    <w:uiPriority w:val="59"/>
    <w:rsid w:val="0040149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EDE"/>
    <w:rPr>
      <w:sz w:val="16"/>
      <w:szCs w:val="16"/>
    </w:rPr>
  </w:style>
  <w:style w:type="paragraph" w:styleId="CommentText">
    <w:name w:val="annotation text"/>
    <w:basedOn w:val="Normal"/>
    <w:link w:val="CommentTextChar"/>
    <w:uiPriority w:val="99"/>
    <w:semiHidden/>
    <w:unhideWhenUsed/>
    <w:rsid w:val="00AB6EDE"/>
    <w:pPr>
      <w:spacing w:line="240" w:lineRule="auto"/>
    </w:pPr>
    <w:rPr>
      <w:sz w:val="20"/>
      <w:szCs w:val="20"/>
    </w:rPr>
  </w:style>
  <w:style w:type="character" w:customStyle="1" w:styleId="CommentTextChar">
    <w:name w:val="Comment Text Char"/>
    <w:basedOn w:val="DefaultParagraphFont"/>
    <w:link w:val="CommentText"/>
    <w:uiPriority w:val="99"/>
    <w:semiHidden/>
    <w:rsid w:val="00AB6EDE"/>
    <w:rPr>
      <w:sz w:val="20"/>
      <w:szCs w:val="20"/>
    </w:rPr>
  </w:style>
  <w:style w:type="paragraph" w:styleId="CommentSubject">
    <w:name w:val="annotation subject"/>
    <w:basedOn w:val="CommentText"/>
    <w:next w:val="CommentText"/>
    <w:link w:val="CommentSubjectChar"/>
    <w:uiPriority w:val="99"/>
    <w:semiHidden/>
    <w:unhideWhenUsed/>
    <w:rsid w:val="00AB6EDE"/>
    <w:rPr>
      <w:b/>
      <w:bCs/>
    </w:rPr>
  </w:style>
  <w:style w:type="character" w:customStyle="1" w:styleId="CommentSubjectChar">
    <w:name w:val="Comment Subject Char"/>
    <w:basedOn w:val="CommentTextChar"/>
    <w:link w:val="CommentSubject"/>
    <w:uiPriority w:val="99"/>
    <w:semiHidden/>
    <w:rsid w:val="00AB6EDE"/>
    <w:rPr>
      <w:b/>
      <w:bCs/>
      <w:sz w:val="20"/>
      <w:szCs w:val="20"/>
    </w:rPr>
  </w:style>
  <w:style w:type="paragraph" w:styleId="Header">
    <w:name w:val="header"/>
    <w:basedOn w:val="Normal"/>
    <w:link w:val="HeaderChar"/>
    <w:uiPriority w:val="99"/>
    <w:unhideWhenUsed/>
    <w:rsid w:val="008B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E43"/>
  </w:style>
  <w:style w:type="paragraph" w:styleId="Footer">
    <w:name w:val="footer"/>
    <w:basedOn w:val="Normal"/>
    <w:link w:val="FooterChar"/>
    <w:uiPriority w:val="99"/>
    <w:unhideWhenUsed/>
    <w:rsid w:val="008B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01495"/>
    <w:pPr>
      <w:keepNext/>
      <w:overflowPunct w:val="0"/>
      <w:autoSpaceDE w:val="0"/>
      <w:autoSpaceDN w:val="0"/>
      <w:adjustRightInd w:val="0"/>
      <w:spacing w:after="0" w:line="240" w:lineRule="auto"/>
      <w:textAlignment w:val="baseline"/>
      <w:outlineLvl w:val="1"/>
    </w:pPr>
    <w:rPr>
      <w:rFonts w:ascii="Gill Sans MT" w:eastAsia="Times New Roman" w:hAnsi="Gill Sans MT"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51"/>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573C51"/>
    <w:pPr>
      <w:ind w:left="720"/>
      <w:contextualSpacing/>
    </w:pPr>
  </w:style>
  <w:style w:type="numbering" w:customStyle="1" w:styleId="ImportedStyle1">
    <w:name w:val="Imported Style 1"/>
    <w:rsid w:val="0024247F"/>
    <w:pPr>
      <w:numPr>
        <w:numId w:val="8"/>
      </w:numPr>
    </w:pPr>
  </w:style>
  <w:style w:type="numbering" w:customStyle="1" w:styleId="ImportedStyle6">
    <w:name w:val="Imported Style 6"/>
    <w:rsid w:val="0024247F"/>
    <w:pPr>
      <w:numPr>
        <w:numId w:val="10"/>
      </w:numPr>
    </w:pPr>
  </w:style>
  <w:style w:type="character" w:customStyle="1" w:styleId="Heading2Char">
    <w:name w:val="Heading 2 Char"/>
    <w:basedOn w:val="DefaultParagraphFont"/>
    <w:link w:val="Heading2"/>
    <w:rsid w:val="00401495"/>
    <w:rPr>
      <w:rFonts w:ascii="Gill Sans MT" w:eastAsia="Times New Roman" w:hAnsi="Gill Sans MT" w:cs="Times New Roman"/>
      <w:b/>
      <w:bCs/>
      <w:sz w:val="24"/>
      <w:szCs w:val="20"/>
    </w:rPr>
  </w:style>
  <w:style w:type="paragraph" w:customStyle="1" w:styleId="Default">
    <w:name w:val="Default"/>
    <w:rsid w:val="00401495"/>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401495"/>
  </w:style>
  <w:style w:type="table" w:styleId="TableGrid">
    <w:name w:val="Table Grid"/>
    <w:basedOn w:val="TableNormal"/>
    <w:uiPriority w:val="59"/>
    <w:rsid w:val="0040149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EDE"/>
    <w:rPr>
      <w:sz w:val="16"/>
      <w:szCs w:val="16"/>
    </w:rPr>
  </w:style>
  <w:style w:type="paragraph" w:styleId="CommentText">
    <w:name w:val="annotation text"/>
    <w:basedOn w:val="Normal"/>
    <w:link w:val="CommentTextChar"/>
    <w:uiPriority w:val="99"/>
    <w:semiHidden/>
    <w:unhideWhenUsed/>
    <w:rsid w:val="00AB6EDE"/>
    <w:pPr>
      <w:spacing w:line="240" w:lineRule="auto"/>
    </w:pPr>
    <w:rPr>
      <w:sz w:val="20"/>
      <w:szCs w:val="20"/>
    </w:rPr>
  </w:style>
  <w:style w:type="character" w:customStyle="1" w:styleId="CommentTextChar">
    <w:name w:val="Comment Text Char"/>
    <w:basedOn w:val="DefaultParagraphFont"/>
    <w:link w:val="CommentText"/>
    <w:uiPriority w:val="99"/>
    <w:semiHidden/>
    <w:rsid w:val="00AB6EDE"/>
    <w:rPr>
      <w:sz w:val="20"/>
      <w:szCs w:val="20"/>
    </w:rPr>
  </w:style>
  <w:style w:type="paragraph" w:styleId="CommentSubject">
    <w:name w:val="annotation subject"/>
    <w:basedOn w:val="CommentText"/>
    <w:next w:val="CommentText"/>
    <w:link w:val="CommentSubjectChar"/>
    <w:uiPriority w:val="99"/>
    <w:semiHidden/>
    <w:unhideWhenUsed/>
    <w:rsid w:val="00AB6EDE"/>
    <w:rPr>
      <w:b/>
      <w:bCs/>
    </w:rPr>
  </w:style>
  <w:style w:type="character" w:customStyle="1" w:styleId="CommentSubjectChar">
    <w:name w:val="Comment Subject Char"/>
    <w:basedOn w:val="CommentTextChar"/>
    <w:link w:val="CommentSubject"/>
    <w:uiPriority w:val="99"/>
    <w:semiHidden/>
    <w:rsid w:val="00AB6EDE"/>
    <w:rPr>
      <w:b/>
      <w:bCs/>
      <w:sz w:val="20"/>
      <w:szCs w:val="20"/>
    </w:rPr>
  </w:style>
  <w:style w:type="paragraph" w:styleId="Header">
    <w:name w:val="header"/>
    <w:basedOn w:val="Normal"/>
    <w:link w:val="HeaderChar"/>
    <w:uiPriority w:val="99"/>
    <w:unhideWhenUsed/>
    <w:rsid w:val="008B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E43"/>
  </w:style>
  <w:style w:type="paragraph" w:styleId="Footer">
    <w:name w:val="footer"/>
    <w:basedOn w:val="Normal"/>
    <w:link w:val="FooterChar"/>
    <w:uiPriority w:val="99"/>
    <w:unhideWhenUsed/>
    <w:rsid w:val="008B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130592">
      <w:bodyDiv w:val="1"/>
      <w:marLeft w:val="0"/>
      <w:marRight w:val="0"/>
      <w:marTop w:val="0"/>
      <w:marBottom w:val="0"/>
      <w:divBdr>
        <w:top w:val="none" w:sz="0" w:space="0" w:color="auto"/>
        <w:left w:val="none" w:sz="0" w:space="0" w:color="auto"/>
        <w:bottom w:val="none" w:sz="0" w:space="0" w:color="auto"/>
        <w:right w:val="none" w:sz="0" w:space="0" w:color="auto"/>
      </w:divBdr>
    </w:div>
    <w:div w:id="13004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Cooper</dc:creator>
  <cp:lastModifiedBy>Cara Cooper</cp:lastModifiedBy>
  <cp:revision>3</cp:revision>
  <dcterms:created xsi:type="dcterms:W3CDTF">2021-01-08T18:00:00Z</dcterms:created>
  <dcterms:modified xsi:type="dcterms:W3CDTF">2021-01-08T18:02:00Z</dcterms:modified>
</cp:coreProperties>
</file>